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582" w:rsidRDefault="00310582" w:rsidP="00310582">
      <w:pPr>
        <w:rPr>
          <w:rFonts w:ascii="Arial" w:hAnsi="Arial" w:cs="Arial"/>
          <w:szCs w:val="24"/>
        </w:rPr>
      </w:pPr>
      <w:bookmarkStart w:id="0" w:name="_GoBack"/>
      <w:bookmarkEnd w:id="0"/>
      <w:r>
        <w:rPr>
          <w:rFonts w:ascii="Arial" w:hAnsi="Arial" w:cs="Arial"/>
          <w:szCs w:val="24"/>
        </w:rPr>
        <w:t xml:space="preserve">              </w:t>
      </w:r>
      <w:r w:rsidRPr="001508E9">
        <w:rPr>
          <w:rFonts w:ascii="Arial" w:hAnsi="Arial" w:cs="Arial"/>
          <w:szCs w:val="24"/>
        </w:rPr>
        <w:t xml:space="preserve">  </w:t>
      </w:r>
      <w:r>
        <w:rPr>
          <w:rFonts w:ascii="Arial" w:hAnsi="Arial" w:cs="Arial"/>
          <w:szCs w:val="24"/>
        </w:rPr>
        <w:t xml:space="preserve">        </w:t>
      </w:r>
    </w:p>
    <w:p w:rsidR="00310582" w:rsidRDefault="00310582" w:rsidP="00310582">
      <w:pPr>
        <w:rPr>
          <w:rFonts w:ascii="Arial" w:hAnsi="Arial" w:cs="Arial"/>
          <w:szCs w:val="24"/>
        </w:rPr>
      </w:pPr>
    </w:p>
    <w:p w:rsidR="00310582" w:rsidRPr="001508E9" w:rsidRDefault="00310582" w:rsidP="00310582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</w:t>
      </w:r>
      <w:r w:rsidR="004A2D3F">
        <w:rPr>
          <w:rFonts w:ascii="Arial" w:hAnsi="Arial" w:cs="Arial"/>
          <w:szCs w:val="24"/>
        </w:rPr>
        <w:t xml:space="preserve">                               </w:t>
      </w:r>
      <w:r w:rsidR="00256BB7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  </w:t>
      </w:r>
      <w:r w:rsidRPr="001508E9">
        <w:rPr>
          <w:rFonts w:ascii="Arial" w:hAnsi="Arial" w:cs="Arial"/>
          <w:szCs w:val="24"/>
        </w:rPr>
        <w:t xml:space="preserve"> </w:t>
      </w:r>
      <w:r w:rsidRPr="001508E9">
        <w:rPr>
          <w:rFonts w:ascii="Arial" w:hAnsi="Arial" w:cs="Arial"/>
          <w:noProof/>
          <w:szCs w:val="24"/>
          <w:lang w:val="hr-HR"/>
        </w:rPr>
        <w:drawing>
          <wp:inline distT="0" distB="0" distL="0" distR="0">
            <wp:extent cx="525780" cy="685800"/>
            <wp:effectExtent l="0" t="0" r="762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0582" w:rsidRPr="00E3299A" w:rsidRDefault="00310582" w:rsidP="00310582">
      <w:pPr>
        <w:rPr>
          <w:rFonts w:ascii="Arial" w:hAnsi="Arial" w:cs="Arial"/>
          <w:sz w:val="24"/>
          <w:szCs w:val="24"/>
        </w:rPr>
      </w:pPr>
      <w:r w:rsidRPr="001508E9">
        <w:rPr>
          <w:rFonts w:ascii="Arial" w:hAnsi="Arial" w:cs="Arial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</w:t>
      </w:r>
      <w:r w:rsidRPr="00E3299A">
        <w:rPr>
          <w:rFonts w:ascii="Arial" w:hAnsi="Arial" w:cs="Arial"/>
          <w:sz w:val="24"/>
          <w:szCs w:val="24"/>
        </w:rPr>
        <w:t>REPUBLIKA HRVATSKA</w:t>
      </w:r>
    </w:p>
    <w:p w:rsidR="00310582" w:rsidRPr="00E3299A" w:rsidRDefault="00310582" w:rsidP="00310582">
      <w:pPr>
        <w:rPr>
          <w:rFonts w:ascii="Arial" w:hAnsi="Arial" w:cs="Arial"/>
          <w:sz w:val="24"/>
          <w:szCs w:val="24"/>
        </w:rPr>
      </w:pPr>
      <w:r w:rsidRPr="00E3299A">
        <w:rPr>
          <w:rFonts w:ascii="Arial" w:hAnsi="Arial" w:cs="Arial"/>
          <w:sz w:val="24"/>
          <w:szCs w:val="24"/>
        </w:rPr>
        <w:t>OPĆINSKO DRŽAVNO ODVJETNIŠTVO</w:t>
      </w:r>
      <w:r>
        <w:rPr>
          <w:rFonts w:ascii="Arial" w:hAnsi="Arial" w:cs="Arial"/>
          <w:sz w:val="24"/>
          <w:szCs w:val="24"/>
        </w:rPr>
        <w:t xml:space="preserve"> </w:t>
      </w:r>
      <w:r w:rsidRPr="00E3299A">
        <w:rPr>
          <w:rFonts w:ascii="Arial" w:hAnsi="Arial" w:cs="Arial"/>
          <w:sz w:val="24"/>
          <w:szCs w:val="24"/>
        </w:rPr>
        <w:t>U SISKU</w:t>
      </w:r>
    </w:p>
    <w:p w:rsidR="00310582" w:rsidRPr="00E3299A" w:rsidRDefault="00310582" w:rsidP="003105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  </w:t>
      </w:r>
      <w:r w:rsidRPr="00E3299A">
        <w:rPr>
          <w:rFonts w:ascii="Arial" w:hAnsi="Arial" w:cs="Arial"/>
          <w:sz w:val="24"/>
          <w:szCs w:val="24"/>
        </w:rPr>
        <w:t>Sisak, Ferde Hefelea 57</w:t>
      </w:r>
    </w:p>
    <w:p w:rsidR="00310582" w:rsidRPr="00E3299A" w:rsidRDefault="00310582" w:rsidP="00310582">
      <w:pPr>
        <w:rPr>
          <w:rFonts w:ascii="Arial" w:hAnsi="Arial" w:cs="Arial"/>
          <w:b/>
          <w:sz w:val="24"/>
          <w:szCs w:val="24"/>
        </w:rPr>
      </w:pPr>
    </w:p>
    <w:p w:rsidR="00310582" w:rsidRPr="00E3299A" w:rsidRDefault="00310582" w:rsidP="003105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Broj: P-</w:t>
      </w:r>
      <w:r w:rsidR="004E5EC1">
        <w:rPr>
          <w:rFonts w:ascii="Arial" w:hAnsi="Arial" w:cs="Arial"/>
          <w:sz w:val="24"/>
          <w:szCs w:val="24"/>
        </w:rPr>
        <w:t>23/2024</w:t>
      </w:r>
      <w:r w:rsidRPr="00E3299A">
        <w:rPr>
          <w:rFonts w:ascii="Arial" w:hAnsi="Arial" w:cs="Arial"/>
          <w:sz w:val="24"/>
          <w:szCs w:val="24"/>
        </w:rPr>
        <w:t xml:space="preserve">    </w:t>
      </w:r>
    </w:p>
    <w:p w:rsidR="00310582" w:rsidRPr="00E3299A" w:rsidRDefault="00310582" w:rsidP="00310582">
      <w:pPr>
        <w:rPr>
          <w:rFonts w:ascii="Arial" w:hAnsi="Arial" w:cs="Arial"/>
          <w:sz w:val="24"/>
          <w:szCs w:val="24"/>
        </w:rPr>
      </w:pPr>
      <w:r w:rsidRPr="00E3299A">
        <w:rPr>
          <w:rFonts w:ascii="Arial" w:hAnsi="Arial" w:cs="Arial"/>
          <w:sz w:val="24"/>
          <w:szCs w:val="24"/>
        </w:rPr>
        <w:t xml:space="preserve">Sisak, </w:t>
      </w:r>
      <w:r w:rsidR="004E5EC1">
        <w:rPr>
          <w:rFonts w:ascii="Arial" w:hAnsi="Arial" w:cs="Arial"/>
          <w:sz w:val="24"/>
          <w:szCs w:val="24"/>
        </w:rPr>
        <w:t>21. lipnja</w:t>
      </w:r>
      <w:r>
        <w:rPr>
          <w:rFonts w:ascii="Arial" w:hAnsi="Arial" w:cs="Arial"/>
          <w:sz w:val="24"/>
          <w:szCs w:val="24"/>
        </w:rPr>
        <w:t xml:space="preserve"> </w:t>
      </w:r>
      <w:r w:rsidRPr="00E3299A">
        <w:rPr>
          <w:rFonts w:ascii="Arial" w:hAnsi="Arial" w:cs="Arial"/>
          <w:sz w:val="24"/>
          <w:szCs w:val="24"/>
        </w:rPr>
        <w:t>202</w:t>
      </w:r>
      <w:r w:rsidR="00256BB7">
        <w:rPr>
          <w:rFonts w:ascii="Arial" w:hAnsi="Arial" w:cs="Arial"/>
          <w:sz w:val="24"/>
          <w:szCs w:val="24"/>
        </w:rPr>
        <w:t>4</w:t>
      </w:r>
      <w:r w:rsidRPr="00E3299A">
        <w:rPr>
          <w:rFonts w:ascii="Arial" w:hAnsi="Arial" w:cs="Arial"/>
          <w:sz w:val="24"/>
          <w:szCs w:val="24"/>
        </w:rPr>
        <w:t>.</w:t>
      </w:r>
    </w:p>
    <w:p w:rsidR="00256BB7" w:rsidRDefault="00310582" w:rsidP="003105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MB</w:t>
      </w:r>
      <w:r w:rsidRPr="00E3299A">
        <w:rPr>
          <w:rFonts w:ascii="Arial" w:hAnsi="Arial" w:cs="Arial"/>
          <w:sz w:val="24"/>
          <w:szCs w:val="24"/>
        </w:rPr>
        <w:t>/</w:t>
      </w:r>
      <w:r w:rsidR="00256BB7">
        <w:rPr>
          <w:rFonts w:ascii="Arial" w:hAnsi="Arial" w:cs="Arial"/>
          <w:sz w:val="24"/>
          <w:szCs w:val="24"/>
        </w:rPr>
        <w:t>MB</w:t>
      </w:r>
    </w:p>
    <w:p w:rsidR="00256BB7" w:rsidRDefault="00256BB7" w:rsidP="00256BB7">
      <w:pPr>
        <w:pStyle w:val="Default"/>
      </w:pPr>
    </w:p>
    <w:p w:rsidR="00A4258B" w:rsidRDefault="00256BB7" w:rsidP="00256BB7">
      <w:pPr>
        <w:pStyle w:val="Default"/>
        <w:ind w:firstLine="708"/>
        <w:jc w:val="both"/>
      </w:pPr>
      <w:r>
        <w:t>Na t</w:t>
      </w:r>
      <w:r w:rsidRPr="00256BB7">
        <w:t>emelj</w:t>
      </w:r>
      <w:r>
        <w:t>u</w:t>
      </w:r>
      <w:r w:rsidRPr="00256BB7">
        <w:t xml:space="preserve"> odredbe članka 4. Uredbe o raspisivanju i provedbi javnog natječaja i internog oglasa u državnoj službi (Narodne novine broj</w:t>
      </w:r>
      <w:r>
        <w:t>:</w:t>
      </w:r>
      <w:r w:rsidRPr="00256BB7">
        <w:t xml:space="preserve"> 78/17</w:t>
      </w:r>
      <w:r>
        <w:t>.</w:t>
      </w:r>
      <w:r w:rsidRPr="00256BB7">
        <w:t xml:space="preserve"> i 89/19</w:t>
      </w:r>
      <w:r>
        <w:t>.</w:t>
      </w:r>
      <w:r w:rsidRPr="00256BB7">
        <w:t xml:space="preserve">, u daljnjem tekstu: Uredbe) te sukladno javnom natječaju Općinskog državnog odvjetništva u </w:t>
      </w:r>
      <w:r>
        <w:t>Sisku</w:t>
      </w:r>
      <w:r w:rsidRPr="00256BB7">
        <w:t xml:space="preserve"> broj: P-</w:t>
      </w:r>
      <w:r w:rsidR="004E5EC1">
        <w:t>23/2024</w:t>
      </w:r>
      <w:r w:rsidRPr="00256BB7">
        <w:t xml:space="preserve"> od </w:t>
      </w:r>
      <w:r w:rsidR="004E5EC1">
        <w:t>21. lipnja</w:t>
      </w:r>
      <w:r w:rsidRPr="00256BB7">
        <w:t xml:space="preserve"> 2024. za prijam u državnu službu na neodređeno vrijeme na radno mjesto zapisničara u državnom odvjetništvu- </w:t>
      </w:r>
      <w:r>
        <w:t>1</w:t>
      </w:r>
      <w:r w:rsidRPr="00256BB7">
        <w:t xml:space="preserve"> izvršitelja/ice, objavljuje se</w:t>
      </w:r>
    </w:p>
    <w:p w:rsidR="00256BB7" w:rsidRPr="00256BB7" w:rsidRDefault="00256BB7" w:rsidP="00256BB7">
      <w:pPr>
        <w:pStyle w:val="Default"/>
        <w:ind w:firstLine="708"/>
        <w:jc w:val="both"/>
      </w:pPr>
      <w:r w:rsidRPr="00256BB7">
        <w:t xml:space="preserve"> </w:t>
      </w:r>
    </w:p>
    <w:p w:rsidR="00256BB7" w:rsidRDefault="00256BB7" w:rsidP="00C82777">
      <w:pPr>
        <w:pStyle w:val="Default"/>
        <w:ind w:left="2832" w:firstLine="708"/>
      </w:pPr>
      <w:r w:rsidRPr="00256BB7">
        <w:t>O B A V I J E S T</w:t>
      </w:r>
    </w:p>
    <w:p w:rsidR="00256BB7" w:rsidRDefault="00256BB7" w:rsidP="00256BB7">
      <w:pPr>
        <w:pStyle w:val="Default"/>
        <w:ind w:left="2832" w:firstLine="708"/>
        <w:jc w:val="both"/>
      </w:pPr>
    </w:p>
    <w:p w:rsidR="00256BB7" w:rsidRPr="00256BB7" w:rsidRDefault="00256BB7" w:rsidP="00256BB7">
      <w:pPr>
        <w:pStyle w:val="Default"/>
        <w:jc w:val="both"/>
      </w:pPr>
    </w:p>
    <w:p w:rsidR="00256BB7" w:rsidRPr="00256BB7" w:rsidRDefault="00256BB7" w:rsidP="00256BB7">
      <w:pPr>
        <w:pStyle w:val="Odlomakpopisa"/>
        <w:numPr>
          <w:ilvl w:val="0"/>
          <w:numId w:val="27"/>
        </w:numPr>
        <w:jc w:val="both"/>
        <w:rPr>
          <w:rFonts w:ascii="Arial" w:hAnsi="Arial" w:cs="Arial"/>
          <w:sz w:val="24"/>
          <w:szCs w:val="24"/>
        </w:rPr>
      </w:pPr>
      <w:r w:rsidRPr="00256BB7">
        <w:rPr>
          <w:rFonts w:ascii="Arial" w:hAnsi="Arial" w:cs="Arial"/>
          <w:sz w:val="24"/>
          <w:szCs w:val="24"/>
        </w:rPr>
        <w:t xml:space="preserve">OPIS POSLOVA RADNOG MJESTA ZAPISNIČARA U DRŽAVNOM ODVJETNIŠTVU </w:t>
      </w:r>
    </w:p>
    <w:p w:rsidR="00256BB7" w:rsidRPr="00256BB7" w:rsidRDefault="00256BB7" w:rsidP="00256BB7"/>
    <w:p w:rsidR="00256BB7" w:rsidRPr="00256BB7" w:rsidRDefault="00256BB7" w:rsidP="00256BB7">
      <w:pPr>
        <w:jc w:val="both"/>
        <w:rPr>
          <w:rFonts w:ascii="Arial" w:hAnsi="Arial" w:cs="Arial"/>
          <w:sz w:val="24"/>
          <w:szCs w:val="24"/>
          <w:lang w:val="hr-HR"/>
        </w:rPr>
      </w:pPr>
      <w:r w:rsidRPr="00256BB7">
        <w:rPr>
          <w:rFonts w:ascii="Arial" w:hAnsi="Arial" w:cs="Arial"/>
          <w:sz w:val="24"/>
          <w:szCs w:val="24"/>
          <w:lang w:val="hr-HR"/>
        </w:rPr>
        <w:t>Zapisničar u državnom odvjetništvu obavlja sve daktilografske poslove po diktatu,</w:t>
      </w:r>
      <w:r>
        <w:rPr>
          <w:rFonts w:ascii="Arial" w:hAnsi="Arial" w:cs="Arial"/>
          <w:sz w:val="24"/>
          <w:szCs w:val="24"/>
          <w:lang w:val="hr-HR"/>
        </w:rPr>
        <w:t xml:space="preserve"> </w:t>
      </w:r>
      <w:r w:rsidRPr="00256BB7">
        <w:rPr>
          <w:rFonts w:ascii="Arial" w:hAnsi="Arial" w:cs="Arial"/>
          <w:sz w:val="24"/>
          <w:szCs w:val="24"/>
          <w:lang w:val="hr-HR"/>
        </w:rPr>
        <w:t xml:space="preserve">prepisivanje rukopisa i drugih tekstova, prijepis s diktafona, obavlja poslove </w:t>
      </w:r>
      <w:r>
        <w:rPr>
          <w:rFonts w:ascii="Arial" w:hAnsi="Arial" w:cs="Arial"/>
          <w:sz w:val="24"/>
          <w:szCs w:val="24"/>
          <w:lang w:val="hr-HR"/>
        </w:rPr>
        <w:t>prijepisa</w:t>
      </w:r>
      <w:r w:rsidRPr="00256BB7">
        <w:rPr>
          <w:rFonts w:ascii="Arial" w:hAnsi="Arial" w:cs="Arial"/>
          <w:sz w:val="24"/>
          <w:szCs w:val="24"/>
          <w:lang w:val="hr-HR"/>
        </w:rPr>
        <w:t>, obavlja upis dokumenata u računalni sustav i izrađuje jednostavnije (digitalne) dokumente, izrađuje potrebne obrasce za izvješća, za razne obavijesti, popunjava određene obavijesti prema propisanim obrascima pod nadzorom odgovorne osobe, u vrijeme dežurs</w:t>
      </w:r>
      <w:r>
        <w:rPr>
          <w:rFonts w:ascii="Arial" w:hAnsi="Arial" w:cs="Arial"/>
          <w:sz w:val="24"/>
          <w:szCs w:val="24"/>
          <w:lang w:val="hr-HR"/>
        </w:rPr>
        <w:t>tva obavlja poslove zapisničara</w:t>
      </w:r>
      <w:r w:rsidRPr="00256BB7">
        <w:rPr>
          <w:rFonts w:ascii="Arial" w:hAnsi="Arial" w:cs="Arial"/>
          <w:sz w:val="24"/>
          <w:szCs w:val="24"/>
          <w:lang w:val="hr-HR"/>
        </w:rPr>
        <w:t>, unosi podatke u CTS</w:t>
      </w:r>
      <w:r>
        <w:rPr>
          <w:rFonts w:ascii="Arial" w:hAnsi="Arial" w:cs="Arial"/>
          <w:sz w:val="24"/>
          <w:szCs w:val="24"/>
          <w:lang w:val="hr-HR"/>
        </w:rPr>
        <w:t xml:space="preserve"> </w:t>
      </w:r>
      <w:r w:rsidRPr="00256BB7">
        <w:rPr>
          <w:rFonts w:ascii="Arial" w:hAnsi="Arial" w:cs="Arial"/>
          <w:sz w:val="24"/>
          <w:szCs w:val="24"/>
          <w:lang w:val="hr-HR"/>
        </w:rPr>
        <w:t>(informatičk</w:t>
      </w:r>
      <w:r>
        <w:rPr>
          <w:rFonts w:ascii="Arial" w:hAnsi="Arial" w:cs="Arial"/>
          <w:sz w:val="24"/>
          <w:szCs w:val="24"/>
          <w:lang w:val="hr-HR"/>
        </w:rPr>
        <w:t>i sustav državnog odvjetništva)</w:t>
      </w:r>
      <w:r w:rsidRPr="00256BB7">
        <w:rPr>
          <w:rFonts w:ascii="Arial" w:hAnsi="Arial" w:cs="Arial"/>
          <w:sz w:val="24"/>
          <w:szCs w:val="24"/>
          <w:lang w:val="hr-HR"/>
        </w:rPr>
        <w:t>, obavlja i druge poslove po nalogu državnog odvjetnika</w:t>
      </w:r>
      <w:r>
        <w:t>.</w:t>
      </w:r>
    </w:p>
    <w:p w:rsidR="00256BB7" w:rsidRPr="00256BB7" w:rsidRDefault="00256BB7" w:rsidP="00256BB7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256BB7" w:rsidRPr="00256BB7" w:rsidRDefault="00256BB7" w:rsidP="00256BB7">
      <w:pPr>
        <w:pStyle w:val="Odlomakpopisa"/>
        <w:numPr>
          <w:ilvl w:val="0"/>
          <w:numId w:val="27"/>
        </w:numPr>
        <w:jc w:val="both"/>
        <w:rPr>
          <w:rFonts w:ascii="Arial" w:hAnsi="Arial" w:cs="Arial"/>
          <w:sz w:val="24"/>
          <w:szCs w:val="24"/>
          <w:lang w:val="hr-HR"/>
        </w:rPr>
      </w:pPr>
      <w:r w:rsidRPr="00256BB7">
        <w:rPr>
          <w:rFonts w:ascii="Arial" w:hAnsi="Arial" w:cs="Arial"/>
          <w:sz w:val="24"/>
          <w:szCs w:val="24"/>
          <w:lang w:val="hr-HR"/>
        </w:rPr>
        <w:t xml:space="preserve">PODACI O PLAĆI RADNOG MJESTA: </w:t>
      </w:r>
    </w:p>
    <w:p w:rsidR="00256BB7" w:rsidRPr="00256BB7" w:rsidRDefault="00256BB7" w:rsidP="00256BB7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A4258B" w:rsidRDefault="00256BB7" w:rsidP="00256BB7">
      <w:pPr>
        <w:jc w:val="both"/>
        <w:rPr>
          <w:rFonts w:ascii="Arial" w:hAnsi="Arial" w:cs="Arial"/>
          <w:sz w:val="24"/>
          <w:szCs w:val="24"/>
          <w:lang w:val="hr-HR"/>
        </w:rPr>
      </w:pPr>
      <w:r w:rsidRPr="00256BB7">
        <w:rPr>
          <w:rFonts w:ascii="Arial" w:hAnsi="Arial" w:cs="Arial"/>
          <w:sz w:val="24"/>
          <w:szCs w:val="24"/>
          <w:lang w:val="hr-HR"/>
        </w:rPr>
        <w:t>Plaću službenika čini umnožak osnovice za izračun plaće i koeficijenata složenosti poslova radnog mjesta, uvećan za 0,5 posto za svak</w:t>
      </w:r>
      <w:r w:rsidR="004E5EC1">
        <w:rPr>
          <w:rFonts w:ascii="Arial" w:hAnsi="Arial" w:cs="Arial"/>
          <w:sz w:val="24"/>
          <w:szCs w:val="24"/>
          <w:lang w:val="hr-HR"/>
        </w:rPr>
        <w:t xml:space="preserve">u navršenu godinu radnog staža. </w:t>
      </w:r>
      <w:r w:rsidRPr="00256BB7">
        <w:rPr>
          <w:rFonts w:ascii="Arial" w:hAnsi="Arial" w:cs="Arial"/>
          <w:sz w:val="24"/>
          <w:szCs w:val="24"/>
          <w:lang w:val="hr-HR"/>
        </w:rPr>
        <w:t xml:space="preserve">Koeficijent složenosti poslova radnog mjesta zapisničar u državnom odvjetništvu iznosi 1,44. Koeficijent je utvrđen u Tablici redni broj 2. točka 9. (radna mjesta III. vrste) Uredbe o nazivima radnih mjesta i koeficijentima za obračun plaće u državnoj službi (Narodne novine broj: 22/2024.). </w:t>
      </w:r>
    </w:p>
    <w:p w:rsidR="00A4258B" w:rsidRDefault="00A4258B" w:rsidP="00256BB7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256BB7" w:rsidRDefault="00256BB7" w:rsidP="00256BB7">
      <w:pPr>
        <w:pStyle w:val="Odlomakpopisa"/>
        <w:numPr>
          <w:ilvl w:val="0"/>
          <w:numId w:val="27"/>
        </w:numPr>
        <w:jc w:val="both"/>
        <w:rPr>
          <w:rFonts w:ascii="Arial" w:hAnsi="Arial" w:cs="Arial"/>
          <w:sz w:val="24"/>
          <w:szCs w:val="24"/>
          <w:lang w:val="hr-HR"/>
        </w:rPr>
      </w:pPr>
      <w:r w:rsidRPr="00A4258B">
        <w:rPr>
          <w:rFonts w:ascii="Arial" w:hAnsi="Arial" w:cs="Arial"/>
          <w:sz w:val="24"/>
          <w:szCs w:val="24"/>
          <w:lang w:val="hr-HR"/>
        </w:rPr>
        <w:t xml:space="preserve">SADRŽAJ I NAČIN TESTIRANJA </w:t>
      </w:r>
    </w:p>
    <w:p w:rsidR="00A4258B" w:rsidRPr="00A4258B" w:rsidRDefault="00A4258B" w:rsidP="00A4258B">
      <w:pPr>
        <w:pStyle w:val="Odlomakpopisa"/>
        <w:jc w:val="both"/>
        <w:rPr>
          <w:rFonts w:ascii="Arial" w:hAnsi="Arial" w:cs="Arial"/>
          <w:sz w:val="24"/>
          <w:szCs w:val="24"/>
          <w:lang w:val="hr-HR"/>
        </w:rPr>
      </w:pPr>
    </w:p>
    <w:p w:rsidR="00256BB7" w:rsidRDefault="00256BB7" w:rsidP="00256BB7">
      <w:pPr>
        <w:jc w:val="both"/>
        <w:rPr>
          <w:rFonts w:ascii="Arial" w:hAnsi="Arial" w:cs="Arial"/>
          <w:sz w:val="24"/>
          <w:szCs w:val="24"/>
          <w:lang w:val="hr-HR"/>
        </w:rPr>
      </w:pPr>
      <w:r w:rsidRPr="00256BB7">
        <w:rPr>
          <w:rFonts w:ascii="Arial" w:hAnsi="Arial" w:cs="Arial"/>
          <w:sz w:val="24"/>
          <w:szCs w:val="24"/>
          <w:lang w:val="hr-HR"/>
        </w:rPr>
        <w:t xml:space="preserve">Po dolasku na testiranje od kandidata će biti zatraženo predočenje odgovarajuće isprave radi utvrđivanja identiteta. Kandidati koji ne mogu dokazati identitet ne mogu pristupiti testiranju. </w:t>
      </w:r>
    </w:p>
    <w:p w:rsidR="00A4258B" w:rsidRPr="00256BB7" w:rsidRDefault="00A4258B" w:rsidP="00256BB7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256BB7" w:rsidRDefault="00256BB7" w:rsidP="00256BB7">
      <w:pPr>
        <w:jc w:val="both"/>
        <w:rPr>
          <w:rFonts w:ascii="Arial" w:hAnsi="Arial" w:cs="Arial"/>
          <w:sz w:val="24"/>
          <w:szCs w:val="24"/>
          <w:lang w:val="hr-HR"/>
        </w:rPr>
      </w:pPr>
      <w:r w:rsidRPr="00256BB7">
        <w:rPr>
          <w:rFonts w:ascii="Arial" w:hAnsi="Arial" w:cs="Arial"/>
          <w:sz w:val="24"/>
          <w:szCs w:val="24"/>
          <w:lang w:val="hr-HR"/>
        </w:rPr>
        <w:lastRenderedPageBreak/>
        <w:t xml:space="preserve">Nakon utvrđivanja identiteta kandidati će pristupiti pisanom testiranju za provjeru znanja iz područja organizacije rada u državnom odvjetništvu prema Zakonu o državnom odvjetništvu i Poslovniku državnog odvjetništva u trajanju 15 minuta, zatim provjeri rada na računalu u trajanju </w:t>
      </w:r>
      <w:r w:rsidR="004E5EC1">
        <w:rPr>
          <w:rFonts w:ascii="Arial" w:hAnsi="Arial" w:cs="Arial"/>
          <w:sz w:val="24"/>
          <w:szCs w:val="24"/>
          <w:lang w:val="hr-HR"/>
        </w:rPr>
        <w:t>20</w:t>
      </w:r>
      <w:r w:rsidRPr="00256BB7">
        <w:rPr>
          <w:rFonts w:ascii="Arial" w:hAnsi="Arial" w:cs="Arial"/>
          <w:sz w:val="24"/>
          <w:szCs w:val="24"/>
          <w:lang w:val="hr-HR"/>
        </w:rPr>
        <w:t xml:space="preserve"> minuta, a potom slijedi razgovor s komisijom (intervju). </w:t>
      </w:r>
    </w:p>
    <w:p w:rsidR="004E5EC1" w:rsidRPr="00256BB7" w:rsidRDefault="004E5EC1" w:rsidP="00256BB7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256BB7" w:rsidRDefault="00256BB7" w:rsidP="00256BB7">
      <w:pPr>
        <w:jc w:val="both"/>
        <w:rPr>
          <w:rFonts w:ascii="Arial" w:hAnsi="Arial" w:cs="Arial"/>
          <w:sz w:val="24"/>
          <w:szCs w:val="24"/>
          <w:lang w:val="hr-HR"/>
        </w:rPr>
      </w:pPr>
      <w:r w:rsidRPr="00256BB7">
        <w:rPr>
          <w:rFonts w:ascii="Arial" w:hAnsi="Arial" w:cs="Arial"/>
          <w:sz w:val="24"/>
          <w:szCs w:val="24"/>
          <w:lang w:val="hr-HR"/>
        </w:rPr>
        <w:t xml:space="preserve">Kandidati su se dužni pridržavati utvrđenog vremena i rasporeda testiranja. </w:t>
      </w:r>
    </w:p>
    <w:p w:rsidR="00256BB7" w:rsidRPr="00256BB7" w:rsidRDefault="00256BB7" w:rsidP="00256BB7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256BB7" w:rsidRDefault="00256BB7" w:rsidP="00256BB7">
      <w:pPr>
        <w:jc w:val="both"/>
        <w:rPr>
          <w:rFonts w:ascii="Arial" w:hAnsi="Arial" w:cs="Arial"/>
          <w:sz w:val="24"/>
          <w:szCs w:val="24"/>
          <w:lang w:val="hr-HR"/>
        </w:rPr>
      </w:pPr>
      <w:r w:rsidRPr="00256BB7">
        <w:rPr>
          <w:rFonts w:ascii="Arial" w:hAnsi="Arial" w:cs="Arial"/>
          <w:sz w:val="24"/>
          <w:szCs w:val="24"/>
          <w:lang w:val="hr-HR"/>
        </w:rPr>
        <w:t xml:space="preserve">Za vrijeme pisane provjere znanja kandidati se ne smiju koristiti literaturom i zabilješkama, ne smiju napuštati prostoriju u kojoj se obavlja testiranje i moraju obavezno isključiti mobitele. Kandidati koji bi se ponašali neprimjereno ili prekršili jedno od naprijed navedenih pravila bit će udaljeni s testiranja i njihov rad komisija neće bodovati. </w:t>
      </w:r>
    </w:p>
    <w:p w:rsidR="00256BB7" w:rsidRPr="00256BB7" w:rsidRDefault="00256BB7" w:rsidP="00256BB7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256BB7" w:rsidRDefault="00256BB7" w:rsidP="00256BB7">
      <w:pPr>
        <w:jc w:val="both"/>
        <w:rPr>
          <w:rFonts w:ascii="Arial" w:hAnsi="Arial" w:cs="Arial"/>
          <w:sz w:val="24"/>
          <w:szCs w:val="24"/>
          <w:lang w:val="hr-HR"/>
        </w:rPr>
      </w:pPr>
      <w:r w:rsidRPr="00256BB7">
        <w:rPr>
          <w:rFonts w:ascii="Arial" w:hAnsi="Arial" w:cs="Arial"/>
          <w:sz w:val="24"/>
          <w:szCs w:val="24"/>
          <w:lang w:val="hr-HR"/>
        </w:rPr>
        <w:t xml:space="preserve">Prva faza testiranja sastoji se od pisane provjere znanja iz područja organizacije rada u državnom odvjetništvu. Za navedenu pisanu provjeru znanja ispunjava se test s 10 pitanja te se dodjeljuje 1 bod za svaki točan odgovor, što znači da kandidat na ovom dijelu testiranja može ostvariti ukupno 10 bodova. </w:t>
      </w:r>
    </w:p>
    <w:p w:rsidR="00256BB7" w:rsidRPr="00256BB7" w:rsidRDefault="00256BB7" w:rsidP="00256BB7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256BB7" w:rsidRDefault="00256BB7" w:rsidP="00256BB7">
      <w:pPr>
        <w:jc w:val="both"/>
        <w:rPr>
          <w:rFonts w:ascii="Arial" w:hAnsi="Arial" w:cs="Arial"/>
          <w:sz w:val="24"/>
          <w:szCs w:val="24"/>
          <w:lang w:val="hr-HR"/>
        </w:rPr>
      </w:pPr>
      <w:r w:rsidRPr="00256BB7">
        <w:rPr>
          <w:rFonts w:ascii="Arial" w:hAnsi="Arial" w:cs="Arial"/>
          <w:sz w:val="24"/>
          <w:szCs w:val="24"/>
          <w:lang w:val="hr-HR"/>
        </w:rPr>
        <w:t>Testiranje pisanja po prijepisu sastoji se od prijepi</w:t>
      </w:r>
      <w:r w:rsidR="004E5EC1">
        <w:rPr>
          <w:rFonts w:ascii="Arial" w:hAnsi="Arial" w:cs="Arial"/>
          <w:sz w:val="24"/>
          <w:szCs w:val="24"/>
          <w:lang w:val="hr-HR"/>
        </w:rPr>
        <w:t xml:space="preserve">sa zadanog teksta na računalu  </w:t>
      </w:r>
      <w:r w:rsidRPr="00256BB7">
        <w:rPr>
          <w:rFonts w:ascii="Arial" w:hAnsi="Arial" w:cs="Arial"/>
          <w:sz w:val="24"/>
          <w:szCs w:val="24"/>
          <w:lang w:val="hr-HR"/>
        </w:rPr>
        <w:t>(10 bodova). Ovoj provjeri znanja mogu pristupiti sam</w:t>
      </w:r>
      <w:r w:rsidR="004E5EC1">
        <w:rPr>
          <w:rFonts w:ascii="Arial" w:hAnsi="Arial" w:cs="Arial"/>
          <w:sz w:val="24"/>
          <w:szCs w:val="24"/>
          <w:lang w:val="hr-HR"/>
        </w:rPr>
        <w:t>o kandidati koji su prethodno (</w:t>
      </w:r>
      <w:r w:rsidRPr="00256BB7">
        <w:rPr>
          <w:rFonts w:ascii="Arial" w:hAnsi="Arial" w:cs="Arial"/>
          <w:sz w:val="24"/>
          <w:szCs w:val="24"/>
          <w:lang w:val="hr-HR"/>
        </w:rPr>
        <w:t xml:space="preserve">u prvoj fazi testiranja) zadovolji na pisanoj provjeri znanja. </w:t>
      </w:r>
    </w:p>
    <w:p w:rsidR="00256BB7" w:rsidRPr="00256BB7" w:rsidRDefault="00256BB7" w:rsidP="00256BB7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256BB7" w:rsidRDefault="00256BB7" w:rsidP="00256BB7">
      <w:pPr>
        <w:jc w:val="both"/>
        <w:rPr>
          <w:rFonts w:ascii="Arial" w:hAnsi="Arial" w:cs="Arial"/>
          <w:sz w:val="24"/>
          <w:szCs w:val="24"/>
          <w:lang w:val="hr-HR"/>
        </w:rPr>
      </w:pPr>
      <w:r w:rsidRPr="00256BB7">
        <w:rPr>
          <w:rFonts w:ascii="Arial" w:hAnsi="Arial" w:cs="Arial"/>
          <w:sz w:val="24"/>
          <w:szCs w:val="24"/>
          <w:lang w:val="hr-HR"/>
        </w:rPr>
        <w:t xml:space="preserve">Provjera znanja rada na računalu sastoji se od 10 zadataka u Wordu na računalu, s time da svaki točno izvršen zadatak nosi 1 bod (ukupno 10 bodova). Ovoj provjeri znanja mogu pristupiti samo kandidati koji su prethodno zadovoljili na pisanoj provjeri znanja i testiranja po prijepisu. </w:t>
      </w:r>
    </w:p>
    <w:p w:rsidR="00256BB7" w:rsidRPr="00256BB7" w:rsidRDefault="00256BB7" w:rsidP="00256BB7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256BB7" w:rsidRDefault="00256BB7" w:rsidP="00256BB7">
      <w:pPr>
        <w:jc w:val="both"/>
        <w:rPr>
          <w:rFonts w:ascii="Arial" w:hAnsi="Arial" w:cs="Arial"/>
          <w:sz w:val="24"/>
          <w:szCs w:val="24"/>
          <w:lang w:val="hr-HR"/>
        </w:rPr>
      </w:pPr>
      <w:r w:rsidRPr="00256BB7">
        <w:rPr>
          <w:rFonts w:ascii="Arial" w:hAnsi="Arial" w:cs="Arial"/>
          <w:sz w:val="24"/>
          <w:szCs w:val="24"/>
          <w:lang w:val="hr-HR"/>
        </w:rPr>
        <w:t xml:space="preserve">Raspored održavanja razgovora s kandidatima biti će utvrđen po završetku pisanog dijela testiranja, o čemu će kandidati biti na odgovarajući način obaviješteni. Razgovoru mogu pristupiti kandidati koji su ostvarili najmanje 5 bodova u provjeri organizacije rada u državnom odvjetništvu, provjeri pisanja po prijepisu i provjeri znanja rada na računalu. Razgovor s kandidatima posebno se boduje dodjeljivanjem određenog broja bodova od 0 do 10, a smatra se da je kandidat zadovoljio ako je dobio najmanje 5 bodova. </w:t>
      </w:r>
    </w:p>
    <w:p w:rsidR="00256BB7" w:rsidRPr="00256BB7" w:rsidRDefault="00256BB7" w:rsidP="00256BB7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256BB7" w:rsidRDefault="00256BB7" w:rsidP="00256BB7">
      <w:pPr>
        <w:jc w:val="both"/>
        <w:rPr>
          <w:rFonts w:ascii="Arial" w:hAnsi="Arial" w:cs="Arial"/>
          <w:sz w:val="24"/>
          <w:szCs w:val="24"/>
          <w:lang w:val="hr-HR"/>
        </w:rPr>
      </w:pPr>
      <w:r w:rsidRPr="00256BB7">
        <w:rPr>
          <w:rFonts w:ascii="Arial" w:hAnsi="Arial" w:cs="Arial"/>
          <w:sz w:val="24"/>
          <w:szCs w:val="24"/>
          <w:lang w:val="hr-HR"/>
        </w:rPr>
        <w:t xml:space="preserve">Nakon provedenog testiranja i razgovora (intervjua) komisija utvrđuje rang-listu kandidata prema ukupnom broju ostvarenih bodova na testiranju i razgovoru (intervjuu). </w:t>
      </w:r>
    </w:p>
    <w:p w:rsidR="00256BB7" w:rsidRPr="00256BB7" w:rsidRDefault="00256BB7" w:rsidP="00256BB7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256BB7" w:rsidRDefault="00256BB7" w:rsidP="00256BB7">
      <w:pPr>
        <w:jc w:val="both"/>
        <w:rPr>
          <w:rFonts w:ascii="Arial" w:hAnsi="Arial" w:cs="Arial"/>
          <w:sz w:val="24"/>
          <w:szCs w:val="24"/>
          <w:lang w:val="hr-HR"/>
        </w:rPr>
      </w:pPr>
      <w:r w:rsidRPr="00256BB7">
        <w:rPr>
          <w:rFonts w:ascii="Arial" w:hAnsi="Arial" w:cs="Arial"/>
          <w:sz w:val="24"/>
          <w:szCs w:val="24"/>
          <w:lang w:val="hr-HR"/>
        </w:rPr>
        <w:t xml:space="preserve">Komisija općinskoj državnoj odvjetnici dostavlja izvješće o provedenom postupku koje potpisuju svi članovi Komisije. Uz izvješće se prilaže rang-lista kandidata prema ukupnom broju bodova ostvarenih na testiranju i razgovoru (intervju). </w:t>
      </w:r>
    </w:p>
    <w:p w:rsidR="00256BB7" w:rsidRPr="00256BB7" w:rsidRDefault="00256BB7" w:rsidP="00256BB7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256BB7" w:rsidRDefault="00256BB7" w:rsidP="00256BB7">
      <w:pPr>
        <w:jc w:val="both"/>
        <w:rPr>
          <w:rFonts w:ascii="Arial" w:hAnsi="Arial" w:cs="Arial"/>
          <w:sz w:val="24"/>
          <w:szCs w:val="24"/>
          <w:lang w:val="hr-HR"/>
        </w:rPr>
      </w:pPr>
      <w:r w:rsidRPr="00256BB7">
        <w:rPr>
          <w:rFonts w:ascii="Arial" w:hAnsi="Arial" w:cs="Arial"/>
          <w:sz w:val="24"/>
          <w:szCs w:val="24"/>
          <w:lang w:val="hr-HR"/>
        </w:rPr>
        <w:t>O prijmu u državnu službu izabranog kandidata općinska državna odvjetnica donosi rješenje koje će biti dostavljeno svim kandidatima javnom objavom na web-stranici Državnog odvjetništva Republike Hrvatske (www.dorh.hr) i Ministarstva pravosuđ</w:t>
      </w:r>
      <w:r w:rsidR="00C82777">
        <w:rPr>
          <w:rFonts w:ascii="Arial" w:hAnsi="Arial" w:cs="Arial"/>
          <w:sz w:val="24"/>
          <w:szCs w:val="24"/>
          <w:lang w:val="hr-HR"/>
        </w:rPr>
        <w:t>a i uprave Republike Hrvatske (</w:t>
      </w:r>
      <w:r w:rsidRPr="00256BB7">
        <w:rPr>
          <w:rFonts w:ascii="Arial" w:hAnsi="Arial" w:cs="Arial"/>
          <w:sz w:val="24"/>
          <w:szCs w:val="24"/>
          <w:lang w:val="hr-HR"/>
        </w:rPr>
        <w:t>m</w:t>
      </w:r>
      <w:r>
        <w:rPr>
          <w:rFonts w:ascii="Arial" w:hAnsi="Arial" w:cs="Arial"/>
          <w:sz w:val="24"/>
          <w:szCs w:val="24"/>
          <w:lang w:val="hr-HR"/>
        </w:rPr>
        <w:t xml:space="preserve">pu.gov.hr). Dostava se smatra </w:t>
      </w:r>
      <w:r w:rsidRPr="00256BB7">
        <w:rPr>
          <w:rFonts w:ascii="Arial" w:hAnsi="Arial" w:cs="Arial"/>
          <w:sz w:val="24"/>
          <w:szCs w:val="24"/>
          <w:lang w:val="hr-HR"/>
        </w:rPr>
        <w:t xml:space="preserve">objavljenom istekom osmog dana od dana javne objave na web-stranici Ministarstva pravosuđa i uprave Republike Hrvatske. </w:t>
      </w:r>
    </w:p>
    <w:p w:rsidR="00A4258B" w:rsidRPr="00256BB7" w:rsidRDefault="00A4258B" w:rsidP="00256BB7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256BB7" w:rsidRDefault="00256BB7" w:rsidP="00256BB7">
      <w:pPr>
        <w:jc w:val="both"/>
        <w:rPr>
          <w:rFonts w:ascii="Arial" w:hAnsi="Arial" w:cs="Arial"/>
          <w:sz w:val="24"/>
          <w:szCs w:val="24"/>
          <w:lang w:val="hr-HR"/>
        </w:rPr>
      </w:pPr>
      <w:r w:rsidRPr="00256BB7">
        <w:rPr>
          <w:rFonts w:ascii="Arial" w:hAnsi="Arial" w:cs="Arial"/>
          <w:sz w:val="24"/>
          <w:szCs w:val="24"/>
          <w:lang w:val="hr-HR"/>
        </w:rPr>
        <w:lastRenderedPageBreak/>
        <w:t xml:space="preserve">Svi kandidati prijavljeni na javni natječaj imaju pravo uvida u dokumentaciju koja se odnosi na oglas. Kandidat koji je pristupio testiranju ima pravo protiv rješenja o prijmu izabranog kandidata izjaviti žalbu Odboru za državnu službu putem Općinskog državnog odvjetništva u </w:t>
      </w:r>
      <w:r w:rsidR="00A4258B">
        <w:rPr>
          <w:rFonts w:ascii="Arial" w:hAnsi="Arial" w:cs="Arial"/>
          <w:sz w:val="24"/>
          <w:szCs w:val="24"/>
          <w:lang w:val="hr-HR"/>
        </w:rPr>
        <w:t>Sisku</w:t>
      </w:r>
      <w:r w:rsidRPr="00256BB7">
        <w:rPr>
          <w:rFonts w:ascii="Arial" w:hAnsi="Arial" w:cs="Arial"/>
          <w:sz w:val="24"/>
          <w:szCs w:val="24"/>
          <w:lang w:val="hr-HR"/>
        </w:rPr>
        <w:t xml:space="preserve"> u roku 15 (petnaest) dana od dana dostave rješenja. </w:t>
      </w:r>
    </w:p>
    <w:p w:rsidR="00256BB7" w:rsidRPr="00256BB7" w:rsidRDefault="00256BB7" w:rsidP="00256BB7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256BB7" w:rsidRPr="00256BB7" w:rsidRDefault="00256BB7" w:rsidP="00256BB7">
      <w:pPr>
        <w:pStyle w:val="Odlomakpopisa"/>
        <w:numPr>
          <w:ilvl w:val="0"/>
          <w:numId w:val="27"/>
        </w:numPr>
        <w:jc w:val="both"/>
        <w:rPr>
          <w:rFonts w:ascii="Arial" w:hAnsi="Arial" w:cs="Arial"/>
          <w:sz w:val="24"/>
          <w:szCs w:val="24"/>
          <w:lang w:val="hr-HR"/>
        </w:rPr>
      </w:pPr>
      <w:r w:rsidRPr="00256BB7">
        <w:rPr>
          <w:rFonts w:ascii="Arial" w:hAnsi="Arial" w:cs="Arial"/>
          <w:sz w:val="24"/>
          <w:szCs w:val="24"/>
          <w:lang w:val="hr-HR"/>
        </w:rPr>
        <w:t xml:space="preserve">PRAVNI I DRUGI IZVORI ZA PRIPREMANJE KANDIDATA ZA PISANU PROVJERU ZNANJA SU: </w:t>
      </w:r>
    </w:p>
    <w:p w:rsidR="00256BB7" w:rsidRPr="00256BB7" w:rsidRDefault="00256BB7" w:rsidP="00256BB7">
      <w:pPr>
        <w:pStyle w:val="Odlomakpopisa"/>
        <w:jc w:val="both"/>
        <w:rPr>
          <w:rFonts w:ascii="Arial" w:hAnsi="Arial" w:cs="Arial"/>
          <w:sz w:val="24"/>
          <w:szCs w:val="24"/>
          <w:lang w:val="hr-HR"/>
        </w:rPr>
      </w:pPr>
    </w:p>
    <w:p w:rsidR="00256BB7" w:rsidRPr="00256BB7" w:rsidRDefault="00256BB7" w:rsidP="00256BB7">
      <w:pPr>
        <w:jc w:val="both"/>
        <w:rPr>
          <w:rFonts w:ascii="Arial" w:hAnsi="Arial" w:cs="Arial"/>
          <w:sz w:val="24"/>
          <w:szCs w:val="24"/>
          <w:lang w:val="hr-HR"/>
        </w:rPr>
      </w:pPr>
      <w:r w:rsidRPr="00256BB7">
        <w:rPr>
          <w:rFonts w:ascii="Arial" w:hAnsi="Arial" w:cs="Arial"/>
          <w:sz w:val="24"/>
          <w:szCs w:val="24"/>
          <w:lang w:val="hr-HR"/>
        </w:rPr>
        <w:t>1. Zakon o državnom odvjetništvu (Narodne novine broj 67/18</w:t>
      </w:r>
      <w:r>
        <w:rPr>
          <w:rFonts w:ascii="Arial" w:hAnsi="Arial" w:cs="Arial"/>
          <w:sz w:val="24"/>
          <w:szCs w:val="24"/>
          <w:lang w:val="hr-HR"/>
        </w:rPr>
        <w:t>. i</w:t>
      </w:r>
      <w:r w:rsidRPr="00256BB7">
        <w:rPr>
          <w:rFonts w:ascii="Arial" w:hAnsi="Arial" w:cs="Arial"/>
          <w:sz w:val="24"/>
          <w:szCs w:val="24"/>
          <w:lang w:val="hr-HR"/>
        </w:rPr>
        <w:t xml:space="preserve"> 21/22</w:t>
      </w:r>
      <w:r>
        <w:rPr>
          <w:rFonts w:ascii="Arial" w:hAnsi="Arial" w:cs="Arial"/>
          <w:sz w:val="24"/>
          <w:szCs w:val="24"/>
          <w:lang w:val="hr-HR"/>
        </w:rPr>
        <w:t>.</w:t>
      </w:r>
      <w:r w:rsidRPr="00256BB7">
        <w:rPr>
          <w:rFonts w:ascii="Arial" w:hAnsi="Arial" w:cs="Arial"/>
          <w:sz w:val="24"/>
          <w:szCs w:val="24"/>
          <w:lang w:val="hr-HR"/>
        </w:rPr>
        <w:t xml:space="preserve">) </w:t>
      </w:r>
    </w:p>
    <w:p w:rsidR="00256BB7" w:rsidRDefault="00256BB7" w:rsidP="00256BB7">
      <w:pPr>
        <w:jc w:val="both"/>
        <w:rPr>
          <w:rFonts w:ascii="Arial" w:hAnsi="Arial" w:cs="Arial"/>
          <w:sz w:val="24"/>
          <w:szCs w:val="24"/>
          <w:lang w:val="hr-HR"/>
        </w:rPr>
      </w:pPr>
      <w:r w:rsidRPr="00256BB7">
        <w:rPr>
          <w:rFonts w:ascii="Arial" w:hAnsi="Arial" w:cs="Arial"/>
          <w:sz w:val="24"/>
          <w:szCs w:val="24"/>
          <w:lang w:val="hr-HR"/>
        </w:rPr>
        <w:t>2. Poslovnik državnog odvjetni</w:t>
      </w:r>
      <w:r>
        <w:rPr>
          <w:rFonts w:ascii="Arial" w:hAnsi="Arial" w:cs="Arial"/>
          <w:sz w:val="24"/>
          <w:szCs w:val="24"/>
          <w:lang w:val="hr-HR"/>
        </w:rPr>
        <w:t>štva (Narodne novine broj 128/</w:t>
      </w:r>
      <w:r w:rsidRPr="00256BB7">
        <w:rPr>
          <w:rFonts w:ascii="Arial" w:hAnsi="Arial" w:cs="Arial"/>
          <w:sz w:val="24"/>
          <w:szCs w:val="24"/>
          <w:lang w:val="hr-HR"/>
        </w:rPr>
        <w:t>19</w:t>
      </w:r>
      <w:r>
        <w:rPr>
          <w:rFonts w:ascii="Arial" w:hAnsi="Arial" w:cs="Arial"/>
          <w:sz w:val="24"/>
          <w:szCs w:val="24"/>
          <w:lang w:val="hr-HR"/>
        </w:rPr>
        <w:t>.</w:t>
      </w:r>
      <w:r w:rsidRPr="00256BB7">
        <w:rPr>
          <w:rFonts w:ascii="Arial" w:hAnsi="Arial" w:cs="Arial"/>
          <w:sz w:val="24"/>
          <w:szCs w:val="24"/>
          <w:lang w:val="hr-HR"/>
        </w:rPr>
        <w:t xml:space="preserve">). </w:t>
      </w:r>
    </w:p>
    <w:p w:rsidR="00256BB7" w:rsidRDefault="00256BB7" w:rsidP="00256BB7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256BB7" w:rsidRPr="00256BB7" w:rsidRDefault="00256BB7" w:rsidP="00256BB7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584EDF" w:rsidRPr="00256BB7" w:rsidRDefault="00584EDF" w:rsidP="00256BB7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5473A3" w:rsidRDefault="005473A3" w:rsidP="00256BB7">
      <w:pPr>
        <w:jc w:val="both"/>
        <w:rPr>
          <w:rFonts w:ascii="Arial" w:hAnsi="Arial" w:cs="Arial"/>
          <w:sz w:val="24"/>
          <w:szCs w:val="24"/>
          <w:lang w:val="hr-HR"/>
        </w:rPr>
      </w:pPr>
      <w:r w:rsidRPr="00256BB7">
        <w:rPr>
          <w:rFonts w:ascii="Arial" w:hAnsi="Arial" w:cs="Arial"/>
          <w:sz w:val="24"/>
          <w:szCs w:val="24"/>
          <w:lang w:val="hr-HR"/>
        </w:rPr>
        <w:tab/>
      </w:r>
      <w:r w:rsidRPr="00256BB7">
        <w:rPr>
          <w:rFonts w:ascii="Arial" w:hAnsi="Arial" w:cs="Arial"/>
          <w:sz w:val="24"/>
          <w:szCs w:val="24"/>
          <w:lang w:val="hr-HR"/>
        </w:rPr>
        <w:tab/>
      </w:r>
      <w:r w:rsidRPr="00256BB7">
        <w:rPr>
          <w:rFonts w:ascii="Arial" w:hAnsi="Arial" w:cs="Arial"/>
          <w:sz w:val="24"/>
          <w:szCs w:val="24"/>
          <w:lang w:val="hr-HR"/>
        </w:rPr>
        <w:tab/>
      </w:r>
      <w:r w:rsidRPr="00256BB7">
        <w:rPr>
          <w:rFonts w:ascii="Arial" w:hAnsi="Arial" w:cs="Arial"/>
          <w:sz w:val="24"/>
          <w:szCs w:val="24"/>
          <w:lang w:val="hr-HR"/>
        </w:rPr>
        <w:tab/>
      </w:r>
      <w:r w:rsidR="00952AEA" w:rsidRPr="00256BB7">
        <w:rPr>
          <w:rFonts w:ascii="Arial" w:hAnsi="Arial" w:cs="Arial"/>
          <w:sz w:val="24"/>
          <w:szCs w:val="24"/>
          <w:lang w:val="hr-HR"/>
        </w:rPr>
        <w:t xml:space="preserve">       </w:t>
      </w:r>
      <w:r w:rsidR="00217A12" w:rsidRPr="00256BB7">
        <w:rPr>
          <w:rFonts w:ascii="Arial" w:hAnsi="Arial" w:cs="Arial"/>
          <w:sz w:val="24"/>
          <w:szCs w:val="24"/>
          <w:lang w:val="hr-HR"/>
        </w:rPr>
        <w:t>OPĆINSK</w:t>
      </w:r>
      <w:r w:rsidR="00DA0CF0" w:rsidRPr="00256BB7">
        <w:rPr>
          <w:rFonts w:ascii="Arial" w:hAnsi="Arial" w:cs="Arial"/>
          <w:sz w:val="24"/>
          <w:szCs w:val="24"/>
          <w:lang w:val="hr-HR"/>
        </w:rPr>
        <w:t>O DRŽAVNO ODVJETNIŠTVO U SISKU</w:t>
      </w:r>
    </w:p>
    <w:p w:rsidR="00256BB7" w:rsidRPr="00256BB7" w:rsidRDefault="00256BB7" w:rsidP="00256BB7">
      <w:pPr>
        <w:ind w:left="3540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     </w:t>
      </w:r>
      <w:r w:rsidR="00A4258B">
        <w:rPr>
          <w:rFonts w:ascii="Arial" w:hAnsi="Arial" w:cs="Arial"/>
          <w:sz w:val="24"/>
          <w:szCs w:val="24"/>
          <w:lang w:val="hr-HR"/>
        </w:rPr>
        <w:t xml:space="preserve"> </w:t>
      </w:r>
      <w:r>
        <w:rPr>
          <w:rFonts w:ascii="Arial" w:hAnsi="Arial" w:cs="Arial"/>
          <w:sz w:val="24"/>
          <w:szCs w:val="24"/>
          <w:lang w:val="hr-HR"/>
        </w:rPr>
        <w:t>Komisija za provedbu javnog natječaja</w:t>
      </w:r>
    </w:p>
    <w:sectPr w:rsidR="00256BB7" w:rsidRPr="00256BB7" w:rsidSect="00A4258B">
      <w:headerReference w:type="default" r:id="rId9"/>
      <w:pgSz w:w="11906" w:h="16838"/>
      <w:pgMar w:top="1417" w:right="1417" w:bottom="1276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537" w:rsidRDefault="00995537" w:rsidP="00700A67">
      <w:r>
        <w:separator/>
      </w:r>
    </w:p>
  </w:endnote>
  <w:endnote w:type="continuationSeparator" w:id="0">
    <w:p w:rsidR="00995537" w:rsidRDefault="00995537" w:rsidP="00700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RHelve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_C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537" w:rsidRDefault="00995537" w:rsidP="00700A67">
      <w:r>
        <w:separator/>
      </w:r>
    </w:p>
  </w:footnote>
  <w:footnote w:type="continuationSeparator" w:id="0">
    <w:p w:rsidR="00995537" w:rsidRDefault="00995537" w:rsidP="00700A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7256427"/>
      <w:docPartObj>
        <w:docPartGallery w:val="Page Numbers (Top of Page)"/>
        <w:docPartUnique/>
      </w:docPartObj>
    </w:sdtPr>
    <w:sdtEndPr/>
    <w:sdtContent>
      <w:p w:rsidR="00700A67" w:rsidRDefault="00700A67">
        <w:pPr>
          <w:pStyle w:val="Zaglavl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2429" w:rsidRPr="00A82429">
          <w:rPr>
            <w:noProof/>
            <w:lang w:val="hr-HR"/>
          </w:rPr>
          <w:t>3</w:t>
        </w:r>
        <w:r>
          <w:fldChar w:fldCharType="end"/>
        </w:r>
      </w:p>
    </w:sdtContent>
  </w:sdt>
  <w:p w:rsidR="00700A67" w:rsidRDefault="00700A67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634CC"/>
    <w:multiLevelType w:val="hybridMultilevel"/>
    <w:tmpl w:val="6A8E50A2"/>
    <w:lvl w:ilvl="0" w:tplc="041A0019">
      <w:start w:val="1"/>
      <w:numFmt w:val="lowerLetter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8C5212D"/>
    <w:multiLevelType w:val="hybridMultilevel"/>
    <w:tmpl w:val="265297F8"/>
    <w:lvl w:ilvl="0" w:tplc="93689A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99435FA"/>
    <w:multiLevelType w:val="hybridMultilevel"/>
    <w:tmpl w:val="0234D2B8"/>
    <w:lvl w:ilvl="0" w:tplc="3CA641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05E77"/>
    <w:multiLevelType w:val="hybridMultilevel"/>
    <w:tmpl w:val="4FC000CE"/>
    <w:lvl w:ilvl="0" w:tplc="516E555E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132522E9"/>
    <w:multiLevelType w:val="hybridMultilevel"/>
    <w:tmpl w:val="D9F8A7E6"/>
    <w:lvl w:ilvl="0" w:tplc="4E6AB9A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0D6E65"/>
    <w:multiLevelType w:val="hybridMultilevel"/>
    <w:tmpl w:val="04F44AF0"/>
    <w:lvl w:ilvl="0" w:tplc="F312BFA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1C7907E7"/>
    <w:multiLevelType w:val="hybridMultilevel"/>
    <w:tmpl w:val="8C4226E0"/>
    <w:lvl w:ilvl="0" w:tplc="9FC86A1E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269D1A2B"/>
    <w:multiLevelType w:val="hybridMultilevel"/>
    <w:tmpl w:val="26AA9D5E"/>
    <w:lvl w:ilvl="0" w:tplc="AAC4C0C8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4AFD3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FCF5A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70218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76E60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CE826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92C29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6E915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76217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7DB2A06"/>
    <w:multiLevelType w:val="hybridMultilevel"/>
    <w:tmpl w:val="0EC4F1C4"/>
    <w:lvl w:ilvl="0" w:tplc="BFA8480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28255B2E"/>
    <w:multiLevelType w:val="hybridMultilevel"/>
    <w:tmpl w:val="8A5ED0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975576"/>
    <w:multiLevelType w:val="hybridMultilevel"/>
    <w:tmpl w:val="34FAD22E"/>
    <w:lvl w:ilvl="0" w:tplc="BB0E7BF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6017BE7"/>
    <w:multiLevelType w:val="hybridMultilevel"/>
    <w:tmpl w:val="40068522"/>
    <w:lvl w:ilvl="0" w:tplc="F30476B8">
      <w:start w:val="1"/>
      <w:numFmt w:val="lowerLetter"/>
      <w:lvlText w:val="%1)"/>
      <w:lvlJc w:val="left"/>
      <w:pPr>
        <w:ind w:left="2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5600A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14281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B8804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ACED3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3076A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E0444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6C093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28B85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67267E2"/>
    <w:multiLevelType w:val="hybridMultilevel"/>
    <w:tmpl w:val="6846AC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1B2ACA"/>
    <w:multiLevelType w:val="hybridMultilevel"/>
    <w:tmpl w:val="E14E1986"/>
    <w:lvl w:ilvl="0" w:tplc="810898C0">
      <w:start w:val="1"/>
      <w:numFmt w:val="decimal"/>
      <w:lvlText w:val="%1."/>
      <w:lvlJc w:val="left"/>
      <w:pPr>
        <w:tabs>
          <w:tab w:val="num" w:pos="1773"/>
        </w:tabs>
        <w:ind w:left="1773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41A000F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41A000F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14" w15:restartNumberingAfterBreak="0">
    <w:nsid w:val="4DD64F73"/>
    <w:multiLevelType w:val="hybridMultilevel"/>
    <w:tmpl w:val="F9ACC7A8"/>
    <w:lvl w:ilvl="0" w:tplc="7BD4D0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4E3A3D"/>
    <w:multiLevelType w:val="hybridMultilevel"/>
    <w:tmpl w:val="557CDFAE"/>
    <w:lvl w:ilvl="0" w:tplc="C69E1328">
      <w:start w:val="5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56ED7E6D"/>
    <w:multiLevelType w:val="hybridMultilevel"/>
    <w:tmpl w:val="FEF8292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571518"/>
    <w:multiLevelType w:val="hybridMultilevel"/>
    <w:tmpl w:val="AC4449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983CBC"/>
    <w:multiLevelType w:val="hybridMultilevel"/>
    <w:tmpl w:val="69740E1A"/>
    <w:lvl w:ilvl="0" w:tplc="919474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737432"/>
    <w:multiLevelType w:val="hybridMultilevel"/>
    <w:tmpl w:val="BB485756"/>
    <w:lvl w:ilvl="0" w:tplc="CBC013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327463"/>
    <w:multiLevelType w:val="hybridMultilevel"/>
    <w:tmpl w:val="978200E0"/>
    <w:lvl w:ilvl="0" w:tplc="F6F4A310">
      <w:start w:val="1"/>
      <w:numFmt w:val="lowerLetter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5E718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F02EB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32E0B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B07D1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BA4AC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022F6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E0BA9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588A9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56802C2"/>
    <w:multiLevelType w:val="hybridMultilevel"/>
    <w:tmpl w:val="2CAE8C84"/>
    <w:lvl w:ilvl="0" w:tplc="98846E9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6874009B"/>
    <w:multiLevelType w:val="hybridMultilevel"/>
    <w:tmpl w:val="67325102"/>
    <w:lvl w:ilvl="0" w:tplc="F392EB82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71A50E4F"/>
    <w:multiLevelType w:val="hybridMultilevel"/>
    <w:tmpl w:val="9710E16A"/>
    <w:lvl w:ilvl="0" w:tplc="83FA74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054C04"/>
    <w:multiLevelType w:val="hybridMultilevel"/>
    <w:tmpl w:val="29703438"/>
    <w:lvl w:ilvl="0" w:tplc="2982A4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841CF1"/>
    <w:multiLevelType w:val="hybridMultilevel"/>
    <w:tmpl w:val="14C63FB2"/>
    <w:lvl w:ilvl="0" w:tplc="1E08A0AA">
      <w:start w:val="5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6"/>
  </w:num>
  <w:num w:numId="5">
    <w:abstractNumId w:val="24"/>
  </w:num>
  <w:num w:numId="6">
    <w:abstractNumId w:val="23"/>
  </w:num>
  <w:num w:numId="7">
    <w:abstractNumId w:val="14"/>
  </w:num>
  <w:num w:numId="8">
    <w:abstractNumId w:val="1"/>
  </w:num>
  <w:num w:numId="9">
    <w:abstractNumId w:val="5"/>
  </w:num>
  <w:num w:numId="10">
    <w:abstractNumId w:val="13"/>
  </w:num>
  <w:num w:numId="11">
    <w:abstractNumId w:val="2"/>
  </w:num>
  <w:num w:numId="12">
    <w:abstractNumId w:val="13"/>
  </w:num>
  <w:num w:numId="13">
    <w:abstractNumId w:val="9"/>
  </w:num>
  <w:num w:numId="14">
    <w:abstractNumId w:val="4"/>
  </w:num>
  <w:num w:numId="15">
    <w:abstractNumId w:val="18"/>
  </w:num>
  <w:num w:numId="16">
    <w:abstractNumId w:val="0"/>
  </w:num>
  <w:num w:numId="17">
    <w:abstractNumId w:val="21"/>
  </w:num>
  <w:num w:numId="18">
    <w:abstractNumId w:val="22"/>
  </w:num>
  <w:num w:numId="19">
    <w:abstractNumId w:val="15"/>
  </w:num>
  <w:num w:numId="20">
    <w:abstractNumId w:val="25"/>
  </w:num>
  <w:num w:numId="21">
    <w:abstractNumId w:val="17"/>
  </w:num>
  <w:num w:numId="22">
    <w:abstractNumId w:val="16"/>
  </w:num>
  <w:num w:numId="23">
    <w:abstractNumId w:val="19"/>
  </w:num>
  <w:num w:numId="24">
    <w:abstractNumId w:val="20"/>
  </w:num>
  <w:num w:numId="25">
    <w:abstractNumId w:val="11"/>
  </w:num>
  <w:num w:numId="26">
    <w:abstractNumId w:val="7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F76"/>
    <w:rsid w:val="00027467"/>
    <w:rsid w:val="000340C4"/>
    <w:rsid w:val="00052736"/>
    <w:rsid w:val="000850A6"/>
    <w:rsid w:val="00093075"/>
    <w:rsid w:val="000F60B0"/>
    <w:rsid w:val="00125F8A"/>
    <w:rsid w:val="00150ACB"/>
    <w:rsid w:val="00165996"/>
    <w:rsid w:val="00170762"/>
    <w:rsid w:val="00176F47"/>
    <w:rsid w:val="00191C46"/>
    <w:rsid w:val="001A308B"/>
    <w:rsid w:val="001B4759"/>
    <w:rsid w:val="001E5F97"/>
    <w:rsid w:val="00217A12"/>
    <w:rsid w:val="00221E46"/>
    <w:rsid w:val="00246792"/>
    <w:rsid w:val="00247362"/>
    <w:rsid w:val="00256BB7"/>
    <w:rsid w:val="002859F1"/>
    <w:rsid w:val="002D374E"/>
    <w:rsid w:val="00310582"/>
    <w:rsid w:val="00313F07"/>
    <w:rsid w:val="003627C8"/>
    <w:rsid w:val="0038649E"/>
    <w:rsid w:val="00387D25"/>
    <w:rsid w:val="003C515A"/>
    <w:rsid w:val="003D2927"/>
    <w:rsid w:val="003E4CF0"/>
    <w:rsid w:val="003E5E72"/>
    <w:rsid w:val="00437597"/>
    <w:rsid w:val="00440518"/>
    <w:rsid w:val="00474861"/>
    <w:rsid w:val="004A2D3F"/>
    <w:rsid w:val="004C1508"/>
    <w:rsid w:val="004D3A2B"/>
    <w:rsid w:val="004E5EC1"/>
    <w:rsid w:val="005058AE"/>
    <w:rsid w:val="00510D39"/>
    <w:rsid w:val="005473A3"/>
    <w:rsid w:val="00572ED0"/>
    <w:rsid w:val="00584EDF"/>
    <w:rsid w:val="00593EFC"/>
    <w:rsid w:val="005B06EA"/>
    <w:rsid w:val="005B2FA8"/>
    <w:rsid w:val="005D1662"/>
    <w:rsid w:val="0064282B"/>
    <w:rsid w:val="0068210A"/>
    <w:rsid w:val="0068574B"/>
    <w:rsid w:val="00697A56"/>
    <w:rsid w:val="006E6D7D"/>
    <w:rsid w:val="00700A67"/>
    <w:rsid w:val="00703F07"/>
    <w:rsid w:val="0071228E"/>
    <w:rsid w:val="0072515E"/>
    <w:rsid w:val="00731304"/>
    <w:rsid w:val="00745B3C"/>
    <w:rsid w:val="007904D8"/>
    <w:rsid w:val="00794B60"/>
    <w:rsid w:val="00806747"/>
    <w:rsid w:val="00892167"/>
    <w:rsid w:val="008D39D5"/>
    <w:rsid w:val="008D5F32"/>
    <w:rsid w:val="008F12FD"/>
    <w:rsid w:val="00924E13"/>
    <w:rsid w:val="00952AEA"/>
    <w:rsid w:val="00982362"/>
    <w:rsid w:val="00995537"/>
    <w:rsid w:val="009A2613"/>
    <w:rsid w:val="009A3F76"/>
    <w:rsid w:val="009A7358"/>
    <w:rsid w:val="009C7EBE"/>
    <w:rsid w:val="009F4A43"/>
    <w:rsid w:val="00A41ED2"/>
    <w:rsid w:val="00A4258B"/>
    <w:rsid w:val="00A44902"/>
    <w:rsid w:val="00A55878"/>
    <w:rsid w:val="00A82429"/>
    <w:rsid w:val="00AA3599"/>
    <w:rsid w:val="00AC3677"/>
    <w:rsid w:val="00AE274F"/>
    <w:rsid w:val="00B64998"/>
    <w:rsid w:val="00BE61E8"/>
    <w:rsid w:val="00C55700"/>
    <w:rsid w:val="00C6198D"/>
    <w:rsid w:val="00C82777"/>
    <w:rsid w:val="00C82EBA"/>
    <w:rsid w:val="00C96F01"/>
    <w:rsid w:val="00D94978"/>
    <w:rsid w:val="00DA0CF0"/>
    <w:rsid w:val="00DB3045"/>
    <w:rsid w:val="00E06F0D"/>
    <w:rsid w:val="00E203C7"/>
    <w:rsid w:val="00E40AEE"/>
    <w:rsid w:val="00E60BBA"/>
    <w:rsid w:val="00E66257"/>
    <w:rsid w:val="00E67A26"/>
    <w:rsid w:val="00E67D3E"/>
    <w:rsid w:val="00E823CF"/>
    <w:rsid w:val="00EF2C9F"/>
    <w:rsid w:val="00F01EC4"/>
    <w:rsid w:val="00F4328D"/>
    <w:rsid w:val="00F5135F"/>
    <w:rsid w:val="00FD1CDD"/>
    <w:rsid w:val="00FD5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879AFE-ED52-4BB1-A962-337DBEC90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7597"/>
    <w:pPr>
      <w:overflowPunct w:val="0"/>
      <w:autoSpaceDE w:val="0"/>
      <w:autoSpaceDN w:val="0"/>
      <w:adjustRightInd w:val="0"/>
      <w:spacing w:after="0" w:line="240" w:lineRule="auto"/>
    </w:pPr>
    <w:rPr>
      <w:rFonts w:ascii="HRHelvetica" w:eastAsia="Times New Roman" w:hAnsi="HRHelvetica" w:cs="Times New Roman"/>
      <w:sz w:val="20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yle1">
    <w:name w:val="Style1"/>
    <w:basedOn w:val="Normal"/>
    <w:rsid w:val="00437597"/>
    <w:pPr>
      <w:overflowPunct/>
      <w:autoSpaceDE/>
      <w:autoSpaceDN/>
      <w:adjustRightInd/>
    </w:pPr>
    <w:rPr>
      <w:rFonts w:ascii="Times_CRO" w:hAnsi="Times_CRO"/>
      <w:sz w:val="24"/>
      <w:lang w:val="hr-HR"/>
    </w:rPr>
  </w:style>
  <w:style w:type="paragraph" w:styleId="Odlomakpopisa">
    <w:name w:val="List Paragraph"/>
    <w:basedOn w:val="Normal"/>
    <w:uiPriority w:val="34"/>
    <w:qFormat/>
    <w:rsid w:val="00437597"/>
    <w:pPr>
      <w:ind w:left="720"/>
      <w:contextualSpacing/>
    </w:pPr>
  </w:style>
  <w:style w:type="character" w:styleId="Hiperveza">
    <w:name w:val="Hyperlink"/>
    <w:basedOn w:val="Zadanifontodlomka"/>
    <w:unhideWhenUsed/>
    <w:rsid w:val="00C6198D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5587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55878"/>
    <w:rPr>
      <w:rFonts w:ascii="Tahoma" w:eastAsia="Times New Roman" w:hAnsi="Tahoma" w:cs="Tahoma"/>
      <w:sz w:val="16"/>
      <w:szCs w:val="16"/>
      <w:lang w:val="en-US" w:eastAsia="hr-HR"/>
    </w:rPr>
  </w:style>
  <w:style w:type="paragraph" w:styleId="Zaglavlje">
    <w:name w:val="header"/>
    <w:basedOn w:val="Normal"/>
    <w:link w:val="ZaglavljeChar"/>
    <w:uiPriority w:val="99"/>
    <w:unhideWhenUsed/>
    <w:rsid w:val="00700A6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00A67"/>
    <w:rPr>
      <w:rFonts w:ascii="HRHelvetica" w:eastAsia="Times New Roman" w:hAnsi="HRHelvetica" w:cs="Times New Roman"/>
      <w:sz w:val="20"/>
      <w:szCs w:val="20"/>
      <w:lang w:val="en-US" w:eastAsia="hr-HR"/>
    </w:rPr>
  </w:style>
  <w:style w:type="paragraph" w:styleId="Podnoje">
    <w:name w:val="footer"/>
    <w:basedOn w:val="Normal"/>
    <w:link w:val="PodnojeChar"/>
    <w:uiPriority w:val="99"/>
    <w:unhideWhenUsed/>
    <w:rsid w:val="00700A6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00A67"/>
    <w:rPr>
      <w:rFonts w:ascii="HRHelvetica" w:eastAsia="Times New Roman" w:hAnsi="HRHelvetica" w:cs="Times New Roman"/>
      <w:sz w:val="20"/>
      <w:szCs w:val="20"/>
      <w:lang w:val="en-US" w:eastAsia="hr-HR"/>
    </w:rPr>
  </w:style>
  <w:style w:type="character" w:styleId="Tekstrezerviranogmjesta">
    <w:name w:val="Placeholder Text"/>
    <w:basedOn w:val="Zadanifontodlomka"/>
    <w:uiPriority w:val="99"/>
    <w:semiHidden/>
    <w:rsid w:val="00794B60"/>
    <w:rPr>
      <w:color w:val="808080"/>
      <w:bdr w:val="none" w:sz="0" w:space="0" w:color="auto"/>
      <w:shd w:val="clear" w:color="auto" w:fill="CCFFFF"/>
    </w:rPr>
  </w:style>
  <w:style w:type="character" w:customStyle="1" w:styleId="CTSCCParagraphDefaultFont">
    <w:name w:val="CTS_CC_Paragraph Default Font"/>
    <w:basedOn w:val="Zadanifontodlomka"/>
    <w:rsid w:val="00794B60"/>
    <w:rPr>
      <w:rFonts w:ascii="Times New Roman" w:hAnsi="Times New Roman" w:cs="Times New Roman"/>
      <w:sz w:val="24"/>
      <w:szCs w:val="24"/>
      <w:bdr w:val="none" w:sz="0" w:space="0" w:color="auto"/>
      <w:shd w:val="clear" w:color="auto" w:fill="auto"/>
      <w:lang w:val="hr-HR"/>
    </w:rPr>
  </w:style>
  <w:style w:type="character" w:customStyle="1" w:styleId="PozadinaSvijetloZuta">
    <w:name w:val="Pozadina_SvijetloZuta"/>
    <w:basedOn w:val="Zadanifontodlomka"/>
    <w:rsid w:val="00794B60"/>
    <w:rPr>
      <w:rFonts w:ascii="Times New Roman" w:hAnsi="Times New Roman"/>
      <w:szCs w:val="24"/>
      <w:bdr w:val="none" w:sz="0" w:space="0" w:color="auto"/>
      <w:shd w:val="clear" w:color="auto" w:fill="FFFFCC"/>
      <w:lang w:val="hr-HR"/>
    </w:rPr>
  </w:style>
  <w:style w:type="character" w:customStyle="1" w:styleId="PozadinaSvijetloCrvena">
    <w:name w:val="Pozadina_SvijetloCrvena"/>
    <w:basedOn w:val="CTSCCParagraphDefaultFont"/>
    <w:rsid w:val="00794B60"/>
    <w:rPr>
      <w:rFonts w:ascii="Times New Roman" w:hAnsi="Times New Roman" w:cs="Times New Roman"/>
      <w:sz w:val="24"/>
      <w:szCs w:val="24"/>
      <w:bdr w:val="none" w:sz="0" w:space="0" w:color="auto"/>
      <w:shd w:val="clear" w:color="auto" w:fill="FFCCCC"/>
      <w:lang w:val="hr-HR"/>
    </w:rPr>
  </w:style>
  <w:style w:type="character" w:customStyle="1" w:styleId="PozadinaSvijetloZelena">
    <w:name w:val="Pozadina_SvijetloZelena"/>
    <w:basedOn w:val="CTSCCParagraphDefaultFont"/>
    <w:rsid w:val="00794B60"/>
    <w:rPr>
      <w:rFonts w:ascii="Times New Roman" w:hAnsi="Times New Roman" w:cs="Times New Roman"/>
      <w:sz w:val="24"/>
      <w:szCs w:val="24"/>
      <w:bdr w:val="none" w:sz="0" w:space="0" w:color="auto"/>
      <w:shd w:val="clear" w:color="auto" w:fill="CCFFCC"/>
      <w:lang w:val="hr-HR"/>
    </w:rPr>
  </w:style>
  <w:style w:type="paragraph" w:styleId="Bezproreda">
    <w:name w:val="No Spacing"/>
    <w:uiPriority w:val="1"/>
    <w:qFormat/>
    <w:rsid w:val="00246792"/>
    <w:pPr>
      <w:spacing w:after="0" w:line="240" w:lineRule="auto"/>
    </w:pPr>
  </w:style>
  <w:style w:type="paragraph" w:styleId="Tijeloteksta">
    <w:name w:val="Body Text"/>
    <w:basedOn w:val="Normal"/>
    <w:link w:val="TijelotekstaChar"/>
    <w:semiHidden/>
    <w:unhideWhenUsed/>
    <w:rsid w:val="00256BB7"/>
    <w:pPr>
      <w:overflowPunct/>
      <w:autoSpaceDE/>
      <w:autoSpaceDN/>
      <w:adjustRightInd/>
      <w:jc w:val="both"/>
    </w:pPr>
    <w:rPr>
      <w:rFonts w:ascii="Times New Roman" w:hAnsi="Times New Roman"/>
      <w:sz w:val="24"/>
      <w:lang w:val="en-AU"/>
    </w:rPr>
  </w:style>
  <w:style w:type="character" w:customStyle="1" w:styleId="TijelotekstaChar">
    <w:name w:val="Tijelo teksta Char"/>
    <w:basedOn w:val="Zadanifontodlomka"/>
    <w:link w:val="Tijeloteksta"/>
    <w:semiHidden/>
    <w:rsid w:val="00256BB7"/>
    <w:rPr>
      <w:rFonts w:ascii="Times New Roman" w:eastAsia="Times New Roman" w:hAnsi="Times New Roman" w:cs="Times New Roman"/>
      <w:sz w:val="24"/>
      <w:szCs w:val="20"/>
      <w:lang w:val="en-AU" w:eastAsia="hr-HR"/>
    </w:rPr>
  </w:style>
  <w:style w:type="paragraph" w:customStyle="1" w:styleId="Default">
    <w:name w:val="Default"/>
    <w:rsid w:val="00256B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ijeloteksta2">
    <w:name w:val="Body Text 2"/>
    <w:basedOn w:val="Normal"/>
    <w:link w:val="Tijeloteksta2Char"/>
    <w:uiPriority w:val="99"/>
    <w:semiHidden/>
    <w:unhideWhenUsed/>
    <w:rsid w:val="00256BB7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256BB7"/>
    <w:rPr>
      <w:rFonts w:ascii="HRHelvetica" w:eastAsia="Times New Roman" w:hAnsi="HRHelvetica" w:cs="Times New Roman"/>
      <w:sz w:val="20"/>
      <w:szCs w:val="20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ts\MasterTemplate.dot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icms>
  <DomainObject.Datum>
    <izvorni_sadrzaj>26. lipnja 2024.</izvorni_sadrzaj>
    <derivirana_varijabla naziv="DomainObject.Datum_1">26. lipnja 2024.</derivirana_varijabla>
  </DomainObject.Datum>
  <DomainObject.PlaniraniPocetak>
    <izvorni_sadrzaj/>
    <derivirana_varijabla naziv="DomainObject.PlaniraniPocetak_1"/>
  </DomainObject.PlaniraniPocetak>
  <DomainObject.PlaniraniPocetakTimeString>
    <izvorni_sadrzaj/>
    <derivirana_varijabla naziv="DomainObject.PlaniraniPocetakTimeString_1"/>
  </DomainObject.PlaniraniPocetakTimeString>
  <DomainObject.PlaniraniZavrsetakTimeString>
    <izvorni_sadrzaj/>
    <derivirana_varijabla naziv="DomainObject.PlaniraniZavrsetakTimeString_1"/>
  </DomainObject.PlaniraniZavrsetakTimeString>
  <DomainObject.PlaniraniZavrsetak>
    <izvorni_sadrzaj/>
    <derivirana_varijabla naziv="DomainObject.PlaniraniZavrsetak_1"/>
  </DomainObject.PlaniraniZavrsetak>
  <DomainObject.Prostorija>
    <izvorni_sadrzaj/>
    <derivirana_varijabla naziv="DomainObject.Prostorija_1"/>
  </DomainObject.Prostorija>
  <DomainObject.VrstaRadnje.Naziv>
    <izvorni_sadrzaj/>
    <derivirana_varijabla naziv="DomainObject.VrstaRadnje.Naziv_1"/>
  </DomainObject.VrstaRadnje.Naziv>
  <DomainObject.Zapisnik.DatumKreiranja>
    <izvorni_sadrzaj/>
    <derivirana_varijabla naziv="DomainObject.Zapisnik.DatumKreiranja_1"/>
  </DomainObject.Zapisnik.DatumKreiranja>
  <DomainObject.UcesnikRadnje.AbstractRadnja.PlaniraniPocetak>
    <izvorni_sadrzaj/>
    <derivirana_varijabla naziv="DomainObject.UcesnikRadnje.AbstractRadnja.PlaniraniPocetak_1"/>
  </DomainObject.UcesnikRadnje.AbstractRadnja.PlaniraniPocetak>
  <DomainObject.UcesnikRadnje.AbstractRadnja.PlaniraniPocetakTimeString>
    <izvorni_sadrzaj/>
    <derivirana_varijabla naziv="DomainObject.UcesnikRadnje.AbstractRadnja.PlaniraniPocetakTimeString_1"/>
  </DomainObject.UcesnikRadnje.AbstractRadnja.PlaniraniPocetakTimeString>
  <DomainObject.UcesnikRadnje.AbstractRadnja.PlaniraniZavrsetakTimeString>
    <izvorni_sadrzaj/>
    <derivirana_varijabla naziv="DomainObject.UcesnikRadnje.AbstractRadnja.PlaniraniZavrsetakTimeString_1"/>
  </DomainObject.UcesnikRadnje.AbstractRadnja.PlaniraniZavrsetakTimeString>
  <DomainObject.UcesnikRadnje.AbstractRadnja.PlaniraniZavrsetak>
    <izvorni_sadrzaj/>
    <derivirana_varijabla naziv="DomainObject.UcesnikRadnje.AbstractRadnja.PlaniraniZavrsetak_1"/>
  </DomainObject.UcesnikRadnje.AbstractRadnja.PlaniraniZavrsetak>
  <DomainObject.UcesnikRadnje.AbstractRadnja.Prostorija>
    <izvorni_sadrzaj/>
    <derivirana_varijabla naziv="DomainObject.UcesnikRadnje.AbstractRadnja.Prostorija_1"/>
  </DomainObject.UcesnikRadnje.AbstractRadnja.Prostorija>
  <DomainObject.UcesnikRadnje.AbstractRadnja.VrstaRadnje.Naziv>
    <izvorni_sadrzaj/>
    <derivirana_varijabla naziv="DomainObject.UcesnikRadnje.AbstractRadnja.VrstaRadnje.Naziv_1"/>
  </DomainObject.UcesnikRadnje.AbstractRadnja.VrstaRadnje.Naziv>
  <DomainObject.UcesnikRadnje.Adresa.Naselje>
    <izvorni_sadrzaj/>
    <derivirana_varijabla naziv="DomainObject.UcesnikRadnje.Adresa.Naselje_1"/>
  </DomainObject.UcesnikRadnje.Adresa.Naselje>
  <DomainObject.UcesnikRadnje.Adresa.PostBroj>
    <izvorni_sadrzaj/>
    <derivirana_varijabla naziv="DomainObject.UcesnikRadnje.Adresa.PostBroj_1"/>
  </DomainObject.UcesnikRadnje.Adresa.PostBroj>
  <DomainObject.UcesnikRadnje.Adresa.UlicaIKBR>
    <izvorni_sadrzaj/>
    <derivirana_varijabla naziv="DomainObject.UcesnikRadnje.Adresa.UlicaIKBR_1"/>
  </DomainObject.UcesnikRadnje.Adresa.UlicaIKBR>
  <DomainObject.UcesnikRadnje.Naziv>
    <izvorni_sadrzaj/>
    <derivirana_varijabla naziv="DomainObject.UcesnikRadnje.Naziv_1"/>
  </DomainObject.UcesnikRadnje.Naziv>
  <DomainObject.PoslovniBrojDokumenta>
    <izvorni_sadrzaj>P-23/2024-4</izvorni_sadrzaj>
    <derivirana_varijabla naziv="DomainObject.PoslovniBrojDokumenta_1">P-23/2024-4</derivirana_varijabla>
  </DomainObject.PoslovniBrojDokumenta>
  <DomainObject.DatumDonosenjaOdluke>
    <izvorni_sadrzaj>21. lipnja 2024.</izvorni_sadrzaj>
    <derivirana_varijabla naziv="DomainObject.DatumDonosenjaOdluke_1">21. lipnja 2024.</derivirana_varijabla>
  </DomainObject.DatumDonosenjaOdluke>
  <DomainObject.Predmet.Odvjetnistvo.Adresa.Naselje>
    <izvorni_sadrzaj/>
    <derivirana_varijabla naziv="DomainObject.Predmet.Odvjetnistvo.Adresa.Naselje_1"/>
  </DomainObject.Predmet.Odvjetnistvo.Adresa.Naselje>
  <DomainObject.Predmet.Odvjetnistvo.Adresa.NaseljeLokativ>
    <izvorni_sadrzaj/>
    <derivirana_varijabla naziv="DomainObject.Predmet.Odvjetnistvo.Adresa.NaseljeLokativ_1"/>
  </DomainObject.Predmet.Odvjetnistvo.Adresa.NaseljeLokativ>
  <DomainObject.Predmet.Odvjetnistvo.Adresa.PostBroj>
    <izvorni_sadrzaj/>
    <derivirana_varijabla naziv="DomainObject.Predmet.Odvjetnistvo.Adresa.PostBroj_1"/>
  </DomainObject.Predmet.Odvjetnistvo.Adresa.PostBroj>
  <DomainObject.Predmet.Odvjetnistvo.Adresa.UlicaIKBR>
    <izvorni_sadrzaj/>
    <derivirana_varijabla naziv="DomainObject.Predmet.Odvjetnistvo.Adresa.UlicaIKBR_1"/>
  </DomainObject.Predmet.Odvjetnistvo.Adresa.UlicaIKBR>
  <DomainObject.Predmet.Odvjetnistvo.Naziv>
    <izvorni_sadrzaj>Općinsko državno odvjetništvo u Sisku</izvorni_sadrzaj>
    <derivirana_varijabla naziv="DomainObject.Predmet.Odvjetnistvo.Naziv_1">Općinsko državno odvjetništvo u Sisku</derivirana_varijabla>
  </DomainObject.Predmet.Odvjetnistvo.Naziv>
  <DomainObject.Predmet.OznakaBroj>
    <izvorni_sadrzaj>P-23/2024</izvorni_sadrzaj>
    <derivirana_varijabla naziv="DomainObject.Predmet.OznakaBroj_1">P-23/2024</derivirana_varijabla>
  </DomainObject.Predmet.OznakaBroj>
  <DomainObject.Predmet.Inicijali>
    <izvorni_sadrzaj>MB/DP</izvorni_sadrzaj>
    <derivirana_varijabla naziv="DomainObject.Predmet.Inicijali_1">MB/DP</derivirana_varijabla>
  </DomainObject.Predmet.Inicijali>
  <DomainObject.Predmet.Referent>
    <izvorni_sadrzaj>Danijela Pavrlišak</izvorni_sadrzaj>
    <derivirana_varijabla naziv="DomainObject.Predmet.Referent_1">Danijela Pavrlišak</derivirana_varijabla>
  </DomainObject.Predmet.Referent>
  <DomainObject.Predmet.ReferentInicijali>
    <izvorni_sadrzaj>DP</izvorni_sadrzaj>
    <derivirana_varijabla naziv="DomainObject.Predmet.ReferentInicijali_1">DP</derivirana_varijabla>
  </DomainObject.Predmet.ReferentInicijali>
  <DomainObject.Predmet.Referada.Odvjetnik>
    <izvorni_sadrzaj>Marija Bukovac</izvorni_sadrzaj>
    <derivirana_varijabla naziv="DomainObject.Predmet.Referada.Odvjetnik_1">Marija Bukovac</derivirana_varijabla>
  </DomainObject.Predmet.Referada.Odvjetnik>
  <DomainObject.Predmet.Referada.OdvjetnikInicijali>
    <izvorni_sadrzaj>MB</izvorni_sadrzaj>
    <derivirana_varijabla naziv="DomainObject.Predmet.Referada.OdvjetnikInicijali_1">MB</derivirana_varijabla>
  </DomainObject.Predmet.Referada.OdvjetnikInicijali>
  <DomainObject.Predmet.FunkcijaRjesavatelja>
    <izvorni_sadrzaj>općinska državna odvjetnica</izvorni_sadrzaj>
    <derivirana_varijabla naziv="DomainObject.Predmet.FunkcijaRjesavatelja_1">općinska državna odvjetnica</derivirana_varijabla>
  </DomainObject.Predmet.FunkcijaRjesavatelja>
  <DomainObject.Predmet.FunkcijaRjesavateljaVeliko>
    <izvorni_sadrzaj>OPĆINSKA DRŽAVNA ODVJETNICA</izvorni_sadrzaj>
    <derivirana_varijabla naziv="DomainObject.Predmet.FunkcijaRjesavateljaVeliko_1">OPĆINSKA DRŽAVNA ODVJETNICA</derivirana_varijabla>
  </DomainObject.Predmet.FunkcijaRjesavateljaVeliko>
  <DomainObject.Predmet.PrvaKvalifikacija>
    <izvorni_sadrzaj/>
    <derivirana_varijabla naziv="DomainObject.Predmet.PrvaKvalifikacija_1"/>
  </DomainObject.Predmet.PrvaKvalifikacija>
  <DomainObject.Predmet.UpisnikKaznenihPrijava>
    <izvorni_sadrzaj/>
    <derivirana_varijabla naziv="DomainObject.Predmet.UpisnikKaznenihPrijava_1"/>
  </DomainObject.Predmet.UpisnikKaznenihPrijava>
  <DomainObject.Predmet.OdabraniSudioniciSaKvalifikacijama>
    <izvorni_sadrzaj/>
    <derivirana_varijabla naziv="DomainObject.Predmet.OdabraniSudioniciSaKvalifikacijama_1"/>
  </DomainObject.Predmet.OdabraniSudioniciSaKvalifikacijama>
  <DomainObject.Predmet.KvalifikacijeOdabranogSudionika>
    <izvorni_sadrzaj/>
    <derivirana_varijabla naziv="DomainObject.Predmet.KvalifikacijeOdabranogSudionika_1"/>
  </DomainObject.Predmet.KvalifikacijeOdabranogSudionika>
  <DomainObject.Predmet.OdabraniSudioniciNaziv>
    <izvorni_sadrzaj/>
    <derivirana_varijabla naziv="DomainObject.Predmet.OdabraniSudioniciNaziv_1"/>
  </DomainObject.Predmet.OdabraniSudioniciNaziv>
  <DomainObject.Predmet.OdabraniSudionik.DatumUpisaKaznenePrijave>
    <izvorni_sadrzaj/>
    <derivirana_varijabla naziv="DomainObject.Predmet.OdabraniSudionik.DatumUpisaKaznenePrijave_1"/>
  </DomainObject.Predmet.OdabraniSudionik.DatumUpisaKaznenePrijave>
  <DomainObject.Predmet.OdabraniOpunomocenikNaziv>
    <izvorni_sadrzaj/>
    <derivirana_varijabla naziv="DomainObject.Predmet.OdabraniOpunomocenikNaziv_1"/>
  </DomainObject.Predmet.OdabraniOpunomocenikNaziv>
  <DomainObject.Predmet.OdabraniSudioniciRoditelj>
    <izvorni_sadrzaj/>
    <derivirana_varijabla naziv="DomainObject.Predmet.OdabraniSudioniciRoditelj_1"/>
  </DomainObject.Predmet.OdabraniSudioniciRoditelj>
  <DomainObject.Predmet.OdabraniSudioniciSaKvalifikacijamaList>
    <izvorni_sadrzaj/>
    <derivirana_varijabla naziv="DomainObject.Predmet.OdabraniSudioniciSaKvalifikacijamaList_1">
      <item/>
    </derivirana_varijabla>
  </DomainObject.Predmet.OdabraniSudioniciSaKvalifikacijamaList>
  <DomainObject.Predmet.OdabraniSudioniciNazivAdresa>
    <izvorni_sadrzaj/>
    <derivirana_varijabla naziv="DomainObject.Predmet.OdabraniSudioniciNazivAdresa_1"/>
  </DomainObject.Predmet.OdabraniSudioniciNazivAdresa>
  <DomainObject.Predmet.SudionikNazivList>
    <izvorni_sadrzaj/>
    <derivirana_varijabla naziv="DomainObject.Predmet.SudionikNazivList_1">
      <item/>
    </derivirana_varijabla>
  </DomainObject.Predmet.SudionikNazivList>
  <DomainObject.Predmet.SudionikNazivAdresaList>
    <izvorni_sadrzaj/>
    <derivirana_varijabla naziv="DomainObject.Predmet.SudionikNazivAdresaList_1">
      <item/>
    </derivirana_varijabla>
  </DomainObject.Predmet.SudionikNazivAdresaList>
  <DomainObject.Predmet.SudionikNazivOIBList>
    <izvorni_sadrzaj/>
    <derivirana_varijabla naziv="DomainObject.Predmet.SudionikNazivOIBList_1">
      <item/>
    </derivirana_varijabla>
  </DomainObject.Predmet.SudionikNazivOIBList>
  <DomainObject.Predmet.SudionikNazivOIBAdresaList>
    <izvorni_sadrzaj/>
    <derivirana_varijabla naziv="DomainObject.Predmet.SudionikNazivOIBAdresaList_1">
      <item/>
    </derivirana_varijabla>
  </DomainObject.Predmet.SudionikNazivOIBAdresaList>
  <DomainObject.Predmet.OdabraniSudioniciNazivOIBAdresa>
    <izvorni_sadrzaj/>
    <derivirana_varijabla naziv="DomainObject.Predmet.OdabraniSudioniciNazivOIBAdresa_1"/>
  </DomainObject.Predmet.OdabraniSudioniciNazivOIBAdresa>
  <DomainObject.Predmet.KaznenaPrijavaPodnositeljList>
    <izvorni_sadrzaj/>
    <derivirana_varijabla naziv="DomainObject.Predmet.KaznenaPrijavaPodnositeljList_1">
      <item/>
    </derivirana_varijabla>
  </DomainObject.Predmet.KaznenaPrijavaPodnositeljList>
  <DomainObject.Predmet.KaznenaPrijavaOznakaList>
    <izvorni_sadrzaj/>
    <derivirana_varijabla naziv="DomainObject.Predmet.KaznenaPrijavaOznakaList_1">
      <item/>
    </derivirana_varijabla>
  </DomainObject.Predmet.KaznenaPrijavaOznakaList>
  <DomainObject.Predmet.KaznenaPrijavaDatumNastankaList>
    <izvorni_sadrzaj/>
    <derivirana_varijabla naziv="DomainObject.Predmet.KaznenaPrijavaDatumNastankaList_1">
      <item/>
    </derivirana_varijabla>
  </DomainObject.Predmet.KaznenaPrijavaDatumNastankaList>
  <DomainObject.Predmet.PolicijskeUpraveList>
    <izvorni_sadrzaj>
      <item>Policijska uprava Bjelovarsko-bilogorska</item>
      <item>Policijska uprava Brodsko-posavska</item>
      <item>Policijska uprava Dubrovačko-neretvanska</item>
      <item>Policijska uprava Istarska</item>
      <item>Policijska uprava Karlovačka</item>
      <item>Policijska uprava Koprivničko-križevačka</item>
      <item>Policijska uprava Krapinsko-zagorska</item>
      <item>Policijska uprava Ličko-senjska</item>
      <item>Policijska uprava Međimurska</item>
      <item>Policijska uprava Osječko-baranjska</item>
      <item>Policijska uprava Požeško-slavonska</item>
      <item>Policijska uprava Primorsko-goranska</item>
      <item>Policijska uprava Sisačko-moslavačka</item>
      <item>Policijska uprava Splitsko-dalmatinska</item>
      <item>Policijska uprava Šibensko-kninska</item>
      <item>Policijska uprava Varaždinska</item>
      <item>Policijska uprava Virovitičko-podravska</item>
      <item>Policijska uprava Vukovarsko-srijemska</item>
      <item>Policijska uprava Zadarska</item>
      <item>Policijska uprava Zagrebačka</item>
    </izvorni_sadrzaj>
    <derivirana_varijabla naziv="DomainObject.Predmet.PolicijskeUpraveList_1">
      <item>Policijska uprava Bjelovarsko-bilogorska</item>
      <item>Policijska uprava Brodsko-posavska</item>
      <item>Policijska uprava Dubrovačko-neretvanska</item>
      <item>Policijska uprava Istarska</item>
      <item>Policijska uprava Karlovačka</item>
      <item>Policijska uprava Koprivničko-križevačka</item>
      <item>Policijska uprava Krapinsko-zagorska</item>
      <item>Policijska uprava Ličko-senjska</item>
      <item>Policijska uprava Međimurska</item>
      <item>Policijska uprava Osječko-baranjska</item>
      <item>Policijska uprava Požeško-slavonska</item>
      <item>Policijska uprava Primorsko-goranska</item>
      <item>Policijska uprava Sisačko-moslavačka</item>
      <item>Policijska uprava Splitsko-dalmatinska</item>
      <item>Policijska uprava Šibensko-kninska</item>
      <item>Policijska uprava Varaždinska</item>
      <item>Policijska uprava Virovitičko-podravska</item>
      <item>Policijska uprava Vukovarsko-srijemska</item>
      <item>Policijska uprava Zadarska</item>
      <item>Policijska uprava Zagrebačka</item>
    </derivirana_varijabla>
  </DomainObject.Predmet.PolicijskeUpraveList>
  <DomainObject.Predmet.PolicijskePostajeList>
    <izvorni_sadrzaj>
      <item>I. Policijska postaja Osijek</item>
      <item>I. Policijska postaja Rijeka</item>
      <item>I. Policijska postaja Split</item>
      <item>I. Policijska postaja Zadar</item>
      <item>I. Policijska postaja Zagreb</item>
      <item>I. Postaja prometne policije</item>
      <item>II. Policijska postaja Osijek</item>
      <item>II. Policijska postaja Rijeka</item>
      <item>II. Policijska postaja Split</item>
      <item>II. Policijska postaja Zadar</item>
      <item>II. Policijska postaja Zagreb</item>
      <item>II. Postaja prometne policije</item>
      <item>III. Policijska postaja Rijeka</item>
      <item>III. Policijska postaja Zagreb</item>
      <item>Interventna jedinica policije Čakovec</item>
      <item>Interventna jedinica policije Kutjevo</item>
      <item>IV. Policijska postaja Zagreb</item>
      <item>Policijska postaja Beli Manastir</item>
      <item>Policijska postaja Belišće</item>
      <item>Policijska postaja Benkovac</item>
      <item>Policijska postaja Benkovac-Obrovac</item>
      <item>Policijska postaja Biograd</item>
      <item>Policijska postaja Bjelovar</item>
      <item>Policijska postaja Brač</item>
      <item>Policijska postaja Buje</item>
      <item>Policijska postaja Buzet</item>
      <item>Policijska postaja Cres (ispostava PP Mali Lošinj)</item>
      <item>Policijska postaja Crikvenica</item>
      <item>Policijska postaja Čabar</item>
      <item>Policijska postaja Čakovec</item>
      <item>Policijska postaja Čazma</item>
      <item>Policijska postaja Čepin</item>
      <item>Policijska postaja Daruvar</item>
      <item>Policijska postaja Delnice</item>
      <item>Policijska postaja Donja Stubica</item>
      <item>Policijska postaja Donji Lapac</item>
      <item>Policijska postaja Donji Miholjac</item>
      <item>Policijska postaja Donji Srb</item>
      <item>Policijska postaja Drniš</item>
      <item>Policijska postaja Dubrovnik</item>
      <item>Policijska postaja Duga Resa</item>
      <item>Policijska postaja Dugo Selo</item>
      <item>Policijska postaja Dvor</item>
      <item>Policijska postaja Đakovo</item>
      <item>Policijska postaja Đurđevac</item>
      <item>Policijska postaja Garešnica</item>
      <item>Policijska postaja Glina</item>
      <item>Policijska postaja Gospić</item>
      <item>Policijska postaja Gračac</item>
      <item>Policijska postaja Grubišno Polje</item>
      <item>Policijska postaja Gruda</item>
      <item>Policijska postaja Gvozd</item>
      <item>Policijska postaja Hrvatska Kostajnica</item>
      <item>Policijska postaja Hvar</item>
      <item>Policijska postaja Ilok</item>
      <item>Policijska postaja Imotski</item>
      <item>Policijska postaja Ivanec</item>
      <item>Policijska postaja Ivanić Grad</item>
      <item>Policijska postaja Jastrebarsko</item>
      <item>Policijska postaja Karlobag</item>
      <item>Policijska postaja Karlovac</item>
      <item>Policijska postaja Kaštela</item>
      <item>Policijska postaja Klanjec</item>
      <item>Policijska postaja Knin</item>
      <item>Policijska postaja Koprivnica</item>
      <item>Policijska postaja Korčula</item>
      <item>Policijska postaja Korenica</item>
      <item>Policijska postaja Krapina</item>
      <item>Policijska postaja Križevci</item>
      <item>Policijska postaja Krk</item>
      <item>Policijska postaja Kutina</item>
      <item>Policijska postaja Labin</item>
      <item>Policijska postaja Lastovo</item>
      <item>Policijska postaja Ludbreg</item>
      <item>Policijska postaja Makarska</item>
      <item>Policijska postaja Mali Lošinj</item>
      <item>Policijska postaja Metković</item>
      <item>Policijska postaja Mursko Središće</item>
      <item>Policijska postaja Našice</item>
      <item>Policijska postaja Nova Gradiška</item>
      <item>Policijska postaja Novalja</item>
      <item>Policijska postaja Novi Marof</item>
      <item>Policijska postaja Novska</item>
      <item>Policijska postaja Obrovac</item>
      <item>Policijska postaja Ogulin</item>
      <item>Policijska postaja Okučani</item>
      <item>Policijska postaja Omiš</item>
      <item>Policijska postaja Opatija</item>
      <item>Policijska postaja Orahovica</item>
      <item>Policijska postaja Otočac</item>
      <item>Policijska postaja Otok</item>
      <item>Policijska postaja Ozalj</item>
      <item>Policijska postaja Pag</item>
      <item>Policijska postaja Pakrac</item>
      <item>Policijska postaja Pazin</item>
      <item>Policijska postaja Petrinja</item>
      <item>Policijska postaja Pitomača</item>
      <item>Policijska postaja Pleternica</item>
      <item>Policijska postaja Ploče</item>
      <item>Policijska postaja Poreč</item>
      <item>Policijska postaja Požega</item>
      <item>Policijska postaja Pregrada</item>
      <item>Policijska postaja Prelog</item>
      <item>Policijska postaja Pula</item>
      <item>Policijska postaja Rab</item>
      <item>Policijska postaja Rovinj</item>
      <item>Policijska postaja Samobor</item>
      <item>Policijska postaja Senj</item>
      <item>Policijska postaja Sesvete</item>
      <item>Policijska postaja Sinj</item>
      <item>Policijska postaja Sisak</item>
      <item>Policijska postaja Slatina</item>
      <item>Policijska postaja Slavonski Brod</item>
      <item>Policijska postaja Slunj</item>
      <item>Policijska postaja Solin</item>
      <item>Policijska postaja Ston</item>
      <item>Policijska postaja Sunja</item>
      <item>Policijska postaja Sv. Ivan Zelina</item>
      <item>Policijska postaja Šibenik</item>
      <item>Policijska postaja Štrigova</item>
      <item>Policijska postaja Tovarnik</item>
      <item>Policijska postaja Trogir</item>
      <item>Policijska postaja Umag</item>
      <item>Policijska postaja Varaždin</item>
      <item>Policijska postaja Velika Gorica</item>
      <item>Policijska postaja Vinkovci</item>
      <item>Policijska postaja Virovitica</item>
      <item>Policijska postaja Vis</item>
      <item>Policijska postaja Vodice</item>
      <item>Policijska postaja Vojnić</item>
      <item>Policijska postaja Vrbanja</item>
      <item>Policijska postaja Vrbovec</item>
      <item>Policijska postaja Vrbovsko</item>
      <item>Policijska postaja Vrgorac</item>
      <item>Policijska postaja Vrpolje</item>
      <item>Policijska postaja Vukovar</item>
      <item>Policijska postaja Zabok</item>
      <item>Policijska postaja Zadar</item>
      <item>Policijska postaja Zaprešić</item>
      <item>Policijska postaja Zlatar Bistrica</item>
      <item>Policijska postaja Županja</item>
      <item>Postaja aerodromske policije</item>
      <item>Postaja aerodromske policije Čilipi</item>
      <item>Postaja aerodromske policije Pula</item>
      <item>Postaja aerodromske policije Resnik</item>
      <item>Postaja aerodromske policije Rijeka</item>
      <item>Postaja aerodromske policije Zemunik</item>
      <item>Postaja granične policije</item>
      <item>Postaja granične policije Bajakovo</item>
      <item>Postaja granične policije Beli Manastir</item>
      <item>Postaja granične policije Bregana</item>
      <item>Postaja granične policije Dalj</item>
      <item>Postaja granične policije Dvor</item>
      <item>Postaja granične policije Gvozd</item>
      <item>Postaja granične policije Hrvatska Kostajnica</item>
      <item>Postaja granične policije Koprivnica</item>
      <item>Postaja granične policije Macelj-Krapina</item>
      <item>Postaja granične policije Maljevac</item>
      <item>Postaja granične policije Metković</item>
      <item>Postaja granične policije Novska</item>
      <item>Postaja granične policije Rupa</item>
      <item>Postaja granične policije Stara Gradiška</item>
      <item>Postaja granične policije Terezino Polje</item>
      <item>Postaja granične policije Trilj</item>
      <item>Postaja granične policije Zagreb</item>
      <item>Postaja pomorske i aerodromske policije Zadar</item>
      <item>Postaja pomorske policije Dubrovnik</item>
      <item>Postaja pomorske policije Pula</item>
      <item>Postaja pomorske policije Rijeka</item>
      <item>Postaja pomorske policije Split</item>
      <item>Postaja pomorske policije Šibenik</item>
      <item>Postaja pomorske policije Zadar</item>
      <item>Postaja prometne policije Bjelovar</item>
      <item>Postaja prometne policije Čakovec</item>
      <item>Postaja prometne policije Dubrovnik</item>
      <item>Postaja prometne policije Karlovac</item>
      <item>Postaja prometne policije Koprivnica</item>
      <item>Postaja prometne policije Krapina</item>
      <item>Postaja prometne policije Kutina</item>
      <item>Postaja prometne policije Osijek</item>
      <item>Postaja prometne policije Pula</item>
      <item>Postaja prometne policije Rijeka</item>
      <item>Postaja prometne policije Sisak</item>
      <item>Postaja prometne policije Slavonski Brod</item>
      <item>Postaja prometne policije Split</item>
      <item>Postaja prometne policije Šibenik</item>
      <item>Postaja prometne policije Varaždin</item>
      <item>Postaja prometne policije Vinkovci</item>
      <item>Postaja prometne policije Virovitica</item>
      <item>Postaja prometne policije Zadar</item>
      <item>Postaja za graničnu kontrolu Slavonski Brod</item>
      <item>V. Policijska postaja Zagreb</item>
      <item>VI. Policijska postaja Zagreb</item>
      <item>VII. Policijska postaja Zagreb</item>
      <item>VIII. Policijska postaja Zagreb</item>
    </izvorni_sadrzaj>
    <derivirana_varijabla naziv="DomainObject.Predmet.PolicijskePostajeList_1">
      <item>I. Policijska postaja Osijek</item>
      <item>I. Policijska postaja Rijeka</item>
      <item>I. Policijska postaja Split</item>
      <item>I. Policijska postaja Zadar</item>
      <item>I. Policijska postaja Zagreb</item>
      <item>I. Postaja prometne policije</item>
      <item>II. Policijska postaja Osijek</item>
      <item>II. Policijska postaja Rijeka</item>
      <item>II. Policijska postaja Split</item>
      <item>II. Policijska postaja Zadar</item>
      <item>II. Policijska postaja Zagreb</item>
      <item>II. Postaja prometne policije</item>
      <item>III. Policijska postaja Rijeka</item>
      <item>III. Policijska postaja Zagreb</item>
      <item>Interventna jedinica policije Čakovec</item>
      <item>Interventna jedinica policije Kutjevo</item>
      <item>IV. Policijska postaja Zagreb</item>
      <item>Policijska postaja Beli Manastir</item>
      <item>Policijska postaja Belišće</item>
      <item>Policijska postaja Benkovac</item>
      <item>Policijska postaja Benkovac-Obrovac</item>
      <item>Policijska postaja Biograd</item>
      <item>Policijska postaja Bjelovar</item>
      <item>Policijska postaja Brač</item>
      <item>Policijska postaja Buje</item>
      <item>Policijska postaja Buzet</item>
      <item>Policijska postaja Cres (ispostava PP Mali Lošinj)</item>
      <item>Policijska postaja Crikvenica</item>
      <item>Policijska postaja Čabar</item>
      <item>Policijska postaja Čakovec</item>
      <item>Policijska postaja Čazma</item>
      <item>Policijska postaja Čepin</item>
      <item>Policijska postaja Daruvar</item>
      <item>Policijska postaja Delnice</item>
      <item>Policijska postaja Donja Stubica</item>
      <item>Policijska postaja Donji Lapac</item>
      <item>Policijska postaja Donji Miholjac</item>
      <item>Policijska postaja Donji Srb</item>
      <item>Policijska postaja Drniš</item>
      <item>Policijska postaja Dubrovnik</item>
      <item>Policijska postaja Duga Resa</item>
      <item>Policijska postaja Dugo Selo</item>
      <item>Policijska postaja Dvor</item>
      <item>Policijska postaja Đakovo</item>
      <item>Policijska postaja Đurđevac</item>
      <item>Policijska postaja Garešnica</item>
      <item>Policijska postaja Glina</item>
      <item>Policijska postaja Gospić</item>
      <item>Policijska postaja Gračac</item>
      <item>Policijska postaja Grubišno Polje</item>
      <item>Policijska postaja Gruda</item>
      <item>Policijska postaja Gvozd</item>
      <item>Policijska postaja Hrvatska Kostajnica</item>
      <item>Policijska postaja Hvar</item>
      <item>Policijska postaja Ilok</item>
      <item>Policijska postaja Imotski</item>
      <item>Policijska postaja Ivanec</item>
      <item>Policijska postaja Ivanić Grad</item>
      <item>Policijska postaja Jastrebarsko</item>
      <item>Policijska postaja Karlobag</item>
      <item>Policijska postaja Karlovac</item>
      <item>Policijska postaja Kaštela</item>
      <item>Policijska postaja Klanjec</item>
      <item>Policijska postaja Knin</item>
      <item>Policijska postaja Koprivnica</item>
      <item>Policijska postaja Korčula</item>
      <item>Policijska postaja Korenica</item>
      <item>Policijska postaja Krapina</item>
      <item>Policijska postaja Križevci</item>
      <item>Policijska postaja Krk</item>
      <item>Policijska postaja Kutina</item>
      <item>Policijska postaja Labin</item>
      <item>Policijska postaja Lastovo</item>
      <item>Policijska postaja Ludbreg</item>
      <item>Policijska postaja Makarska</item>
      <item>Policijska postaja Mali Lošinj</item>
      <item>Policijska postaja Metković</item>
      <item>Policijska postaja Mursko Središće</item>
      <item>Policijska postaja Našice</item>
      <item>Policijska postaja Nova Gradiška</item>
      <item>Policijska postaja Novalja</item>
      <item>Policijska postaja Novi Marof</item>
      <item>Policijska postaja Novska</item>
      <item>Policijska postaja Obrovac</item>
      <item>Policijska postaja Ogulin</item>
      <item>Policijska postaja Okučani</item>
      <item>Policijska postaja Omiš</item>
      <item>Policijska postaja Opatija</item>
      <item>Policijska postaja Orahovica</item>
      <item>Policijska postaja Otočac</item>
      <item>Policijska postaja Otok</item>
      <item>Policijska postaja Ozalj</item>
      <item>Policijska postaja Pag</item>
      <item>Policijska postaja Pakrac</item>
      <item>Policijska postaja Pazin</item>
      <item>Policijska postaja Petrinja</item>
      <item>Policijska postaja Pitomača</item>
      <item>Policijska postaja Pleternica</item>
      <item>Policijska postaja Ploče</item>
      <item>Policijska postaja Poreč</item>
      <item>Policijska postaja Požega</item>
      <item>Policijska postaja Pregrada</item>
      <item>Policijska postaja Prelog</item>
      <item>Policijska postaja Pula</item>
      <item>Policijska postaja Rab</item>
      <item>Policijska postaja Rovinj</item>
      <item>Policijska postaja Samobor</item>
      <item>Policijska postaja Senj</item>
      <item>Policijska postaja Sesvete</item>
      <item>Policijska postaja Sinj</item>
      <item>Policijska postaja Sisak</item>
      <item>Policijska postaja Slatina</item>
      <item>Policijska postaja Slavonski Brod</item>
      <item>Policijska postaja Slunj</item>
      <item>Policijska postaja Solin</item>
      <item>Policijska postaja Ston</item>
      <item>Policijska postaja Sunja</item>
      <item>Policijska postaja Sv. Ivan Zelina</item>
      <item>Policijska postaja Šibenik</item>
      <item>Policijska postaja Štrigova</item>
      <item>Policijska postaja Tovarnik</item>
      <item>Policijska postaja Trogir</item>
      <item>Policijska postaja Umag</item>
      <item>Policijska postaja Varaždin</item>
      <item>Policijska postaja Velika Gorica</item>
      <item>Policijska postaja Vinkovci</item>
      <item>Policijska postaja Virovitica</item>
      <item>Policijska postaja Vis</item>
      <item>Policijska postaja Vodice</item>
      <item>Policijska postaja Vojnić</item>
      <item>Policijska postaja Vrbanja</item>
      <item>Policijska postaja Vrbovec</item>
      <item>Policijska postaja Vrbovsko</item>
      <item>Policijska postaja Vrgorac</item>
      <item>Policijska postaja Vrpolje</item>
      <item>Policijska postaja Vukovar</item>
      <item>Policijska postaja Zabok</item>
      <item>Policijska postaja Zadar</item>
      <item>Policijska postaja Zaprešić</item>
      <item>Policijska postaja Zlatar Bistrica</item>
      <item>Policijska postaja Županja</item>
      <item>Postaja aerodromske policije</item>
      <item>Postaja aerodromske policije Čilipi</item>
      <item>Postaja aerodromske policije Pula</item>
      <item>Postaja aerodromske policije Resnik</item>
      <item>Postaja aerodromske policije Rijeka</item>
      <item>Postaja aerodromske policije Zemunik</item>
      <item>Postaja granične policije</item>
      <item>Postaja granične policije Bajakovo</item>
      <item>Postaja granične policije Beli Manastir</item>
      <item>Postaja granične policije Bregana</item>
      <item>Postaja granične policije Dalj</item>
      <item>Postaja granične policije Dvor</item>
      <item>Postaja granične policije Gvozd</item>
      <item>Postaja granične policije Hrvatska Kostajnica</item>
      <item>Postaja granične policije Koprivnica</item>
      <item>Postaja granične policije Macelj-Krapina</item>
      <item>Postaja granične policije Maljevac</item>
      <item>Postaja granične policije Metković</item>
      <item>Postaja granične policije Novska</item>
      <item>Postaja granične policije Rupa</item>
      <item>Postaja granične policije Stara Gradiška</item>
      <item>Postaja granične policije Terezino Polje</item>
      <item>Postaja granične policije Trilj</item>
      <item>Postaja granične policije Zagreb</item>
      <item>Postaja pomorske i aerodromske policije Zadar</item>
      <item>Postaja pomorske policije Dubrovnik</item>
      <item>Postaja pomorske policije Pula</item>
      <item>Postaja pomorske policije Rijeka</item>
      <item>Postaja pomorske policije Split</item>
      <item>Postaja pomorske policije Šibenik</item>
      <item>Postaja pomorske policije Zadar</item>
      <item>Postaja prometne policije Bjelovar</item>
      <item>Postaja prometne policije Čakovec</item>
      <item>Postaja prometne policije Dubrovnik</item>
      <item>Postaja prometne policije Karlovac</item>
      <item>Postaja prometne policije Koprivnica</item>
      <item>Postaja prometne policije Krapina</item>
      <item>Postaja prometne policije Kutina</item>
      <item>Postaja prometne policije Osijek</item>
      <item>Postaja prometne policije Pula</item>
      <item>Postaja prometne policije Rijeka</item>
      <item>Postaja prometne policije Sisak</item>
      <item>Postaja prometne policije Slavonski Brod</item>
      <item>Postaja prometne policije Split</item>
      <item>Postaja prometne policije Šibenik</item>
      <item>Postaja prometne policije Varaždin</item>
      <item>Postaja prometne policije Vinkovci</item>
      <item>Postaja prometne policije Virovitica</item>
      <item>Postaja prometne policije Zadar</item>
      <item>Postaja za graničnu kontrolu Slavonski Brod</item>
      <item>V. Policijska postaja Zagreb</item>
      <item>VI. Policijska postaja Zagreb</item>
      <item>VII. Policijska postaja Zagreb</item>
      <item>VIII. Policijska postaja Zagreb</item>
    </derivirana_varijabla>
  </DomainObject.Predmet.PolicijskePostajeList>
  <DomainObject.Predmet.OdabraniSudioniciAdresaOIBSaKvalifikacijamaList>
    <izvorni_sadrzaj/>
    <derivirana_varijabla naziv="DomainObject.Predmet.OdabraniSudioniciAdresaOIBSaKvalifikacijamaList_1">
      <item/>
    </derivirana_varijabla>
  </DomainObject.Predmet.OdabraniSudioniciAdresaOIBSaKvalifikacijamaList>
  <DomainObject.Predmet.OdabraniSudioniciAdresaOIBSaKvalifikacijama>
    <izvorni_sadrzaj/>
    <derivirana_varijabla naziv="DomainObject.Predmet.OdabraniSudioniciAdresaOIBSaKvalifikacijama_1"/>
  </DomainObject.Predmet.OdabraniSudioniciAdresaOIBSaKvalifikacijama>
  <DomainObject.Predmet.OdabraniSudioniciAdresaSaKvalifikacijamaList>
    <izvorni_sadrzaj/>
    <derivirana_varijabla naziv="DomainObject.Predmet.OdabraniSudioniciAdresaSaKvalifikacijamaList_1">
      <item/>
    </derivirana_varijabla>
  </DomainObject.Predmet.OdabraniSudioniciAdresaSaKvalifikacijamaList>
  <DomainObject.Predmet.OdabraniSudioniciAdresaSaKvalifikacijama>
    <izvorni_sadrzaj/>
    <derivirana_varijabla naziv="DomainObject.Predmet.OdabraniSudioniciAdresaSaKvalifikacijama_1"/>
  </DomainObject.Predmet.OdabraniSudioniciAdresaSaKvalifikacijama>
  <DomainObject.Predmet.OdabraniOkrivljeniciNaziv>
    <izvorni_sadrzaj/>
    <derivirana_varijabla naziv="DomainObject.Predmet.OdabraniOkrivljeniciNaziv_1"/>
  </DomainObject.Predmet.OdabraniOkrivljeniciNaziv>
  <DomainObject.Predmet.OdabraniBraniteljiNaziv>
    <izvorni_sadrzaj/>
    <derivirana_varijabla naziv="DomainObject.Predmet.OdabraniBraniteljiNaziv_1"/>
  </DomainObject.Predmet.OdabraniBraniteljiNaziv>
  <DomainObject.Predmet.OdabraniOkrivljeniciNazivOIB>
    <izvorni_sadrzaj/>
    <derivirana_varijabla naziv="DomainObject.Predmet.OdabraniOkrivljeniciNazivOIB_1"/>
  </DomainObject.Predmet.OdabraniOkrivljeniciNazivOIB>
  <DomainObject.Predmet.OdabraniBraniteljiNazivOIB>
    <izvorni_sadrzaj/>
    <derivirana_varijabla naziv="DomainObject.Predmet.OdabraniBraniteljiNazivOIB_1"/>
  </DomainObject.Predmet.OdabraniBraniteljiNazivOIB>
  <DomainObject.Predmet.OdabraniOkrivljeniciNazivOIBAdresa>
    <izvorni_sadrzaj/>
    <derivirana_varijabla naziv="DomainObject.Predmet.OdabraniOkrivljeniciNazivOIBAdresa_1"/>
  </DomainObject.Predmet.OdabraniOkrivljeniciNazivOIBAdresa>
  <DomainObject.Predmet.OdabraniBraniteljiNazivOIBAdresa>
    <izvorni_sadrzaj/>
    <derivirana_varijabla naziv="DomainObject.Predmet.OdabraniBraniteljiNazivOIBAdresa_1"/>
  </DomainObject.Predmet.OdabraniBraniteljiNazivOIBAdresa>
  <DomainObject.Predmet.OdabraniSudioniciNazivList>
    <izvorni_sadrzaj/>
    <derivirana_varijabla naziv="DomainObject.Predmet.OdabraniSudioniciNazivList_1">
      <item/>
    </derivirana_varijabla>
  </DomainObject.Predmet.OdabraniSudioniciNazivList>
  <DomainObject.Predmet.KaznenaPrijavaDatumZaprimanjaList>
    <izvorni_sadrzaj/>
    <derivirana_varijabla naziv="DomainObject.Predmet.KaznenaPrijavaDatumZaprimanjaList_1">
      <item/>
    </derivirana_varijabla>
  </DomainObject.Predmet.KaznenaPrijavaDatumZaprimanjaList>
  <DomainObject.Predmet.OdabraniOsteceniciNaziv>
    <izvorni_sadrzaj/>
    <derivirana_varijabla naziv="DomainObject.Predmet.OdabraniOsteceniciNaziv_1"/>
  </DomainObject.Predmet.OdabraniOsteceniciNaziv>
  <DomainObject.Predmet.OdabraniOsteceniciNazivOIB>
    <izvorni_sadrzaj/>
    <derivirana_varijabla naziv="DomainObject.Predmet.OdabraniOsteceniciNazivOIB_1"/>
  </DomainObject.Predmet.OdabraniOsteceniciNazivOIB>
  <DomainObject.Predmet.OdabraniOsteceniciNazivOIBAdresa>
    <izvorni_sadrzaj/>
    <derivirana_varijabla naziv="DomainObject.Predmet.OdabraniOsteceniciNazivOIBAdresa_1"/>
  </DomainObject.Predmet.OdabraniOsteceniciNazivOIBAdresa>
</icms>
</file>

<file path=customXml/itemProps1.xml><?xml version="1.0" encoding="utf-8"?>
<ds:datastoreItem xmlns:ds="http://schemas.openxmlformats.org/officeDocument/2006/customXml" ds:itemID="{100293BC-3C9C-4740-99C7-73F5E90061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MasterTemplate.dotm</Template>
  <TotalTime>1</TotalTime>
  <Pages>3</Pages>
  <Words>800</Words>
  <Characters>4821</Characters>
  <Application>Microsoft Office Word</Application>
  <DocSecurity>0</DocSecurity>
  <Lines>117</Lines>
  <Paragraphs>35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5586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 Rupčić</dc:creator>
  <cp:lastModifiedBy>ODOSK Tajništvo</cp:lastModifiedBy>
  <cp:revision>2</cp:revision>
  <cp:lastPrinted>2024-04-09T11:11:00Z</cp:lastPrinted>
  <dcterms:created xsi:type="dcterms:W3CDTF">2024-06-26T07:06:00Z</dcterms:created>
  <dcterms:modified xsi:type="dcterms:W3CDTF">2024-06-26T07:06:00Z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ved">
    <vt:bool>true</vt:bool>
  </property>
  <property fmtid="{D5CDD505-2E9C-101B-9397-08002B2CF9AE}" pid="3" name="Naslov">
    <vt:lpwstr>P-23/2024-4 / Dopis - dopis - ostalo (P-23-24, opis poslova radnog mjesta i plaći, zapisničar.docx)</vt:lpwstr>
  </property>
  <property fmtid="{D5CDD505-2E9C-101B-9397-08002B2CF9AE}" pid="4" name="CC_coloring">
    <vt:bool>true</vt:bool>
  </property>
  <property fmtid="{D5CDD505-2E9C-101B-9397-08002B2CF9AE}" pid="5" name="BrojStranica">
    <vt:i4>3</vt:i4>
  </property>
</Properties>
</file>